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D8" w:rsidRPr="002C1444" w:rsidRDefault="000D7F28" w:rsidP="00EF4EF2">
      <w:pPr>
        <w:ind w:left="0" w:firstLine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0.2pt;margin-top:44.4pt;width:138.5pt;height:.05pt;z-index:251667456" o:connectortype="straight" strokeweight="2pt"/>
        </w:pict>
      </w:r>
      <w:r w:rsidR="00A53BC2" w:rsidRPr="002C1444">
        <w:rPr>
          <w:rFonts w:ascii="TH SarabunPSK" w:hAnsi="TH SarabunPSK" w:cs="TH SarabunPSK"/>
          <w:b/>
          <w:bCs/>
          <w:sz w:val="52"/>
          <w:szCs w:val="52"/>
          <w:cs/>
        </w:rPr>
        <w:t>ส่วนที่ 1</w:t>
      </w:r>
    </w:p>
    <w:p w:rsidR="00337938" w:rsidRPr="00337938" w:rsidRDefault="00337938" w:rsidP="00EF4EF2">
      <w:pPr>
        <w:ind w:left="0" w:firstLine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70A26" w:rsidRPr="00337938" w:rsidRDefault="00870A26" w:rsidP="00EF4EF2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7938">
        <w:rPr>
          <w:rFonts w:ascii="TH SarabunPSK" w:hAnsi="TH SarabunPSK" w:cs="TH SarabunPSK"/>
          <w:b/>
          <w:bCs/>
          <w:sz w:val="40"/>
          <w:szCs w:val="40"/>
          <w:cs/>
        </w:rPr>
        <w:t>สภาพทั่วไป</w:t>
      </w:r>
      <w:r w:rsidR="00F14D89" w:rsidRPr="00337938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B153A2" w:rsidRPr="00337938">
        <w:rPr>
          <w:rFonts w:ascii="TH SarabunPSK" w:hAnsi="TH SarabunPSK" w:cs="TH SarabunPSK"/>
          <w:b/>
          <w:bCs/>
          <w:sz w:val="40"/>
          <w:szCs w:val="40"/>
          <w:cs/>
        </w:rPr>
        <w:t>กลุ่มจังหวัดภาคตะวันออกเฉียงเหนือตอนล่าง 2</w:t>
      </w:r>
    </w:p>
    <w:p w:rsidR="00B153A2" w:rsidRPr="00337938" w:rsidRDefault="00B153A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7938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r w:rsidRPr="00337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ที่ตั้ง </w:t>
      </w:r>
      <w:r w:rsidR="00A712F8" w:rsidRPr="00337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ขนาด</w:t>
      </w:r>
      <w:r w:rsidR="00F14D89" w:rsidRPr="00337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อาณาเขต</w:t>
      </w:r>
      <w:r w:rsidR="00A712F8" w:rsidRPr="00337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337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ประชากร และการปกครอง</w:t>
      </w:r>
    </w:p>
    <w:p w:rsidR="007701BC" w:rsidRDefault="004A01D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85154E">
        <w:rPr>
          <w:rFonts w:ascii="TH SarabunPSK" w:hAnsi="TH SarabunPSK" w:cs="TH SarabunPSK"/>
          <w:b/>
          <w:bCs/>
          <w:noProof/>
          <w:sz w:val="44"/>
          <w:szCs w:val="44"/>
          <w:cs/>
        </w:rPr>
        <w:drawing>
          <wp:inline distT="0" distB="0" distL="0" distR="0">
            <wp:extent cx="6017647" cy="6647935"/>
            <wp:effectExtent l="19050" t="0" r="2153" b="0"/>
            <wp:docPr id="6" name="Picture 1" descr="33333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333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47" cy="664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4B" w:rsidRDefault="0059154B" w:rsidP="0085154E">
      <w:pPr>
        <w:ind w:left="720" w:firstLine="72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91078" w:rsidRPr="0085154E" w:rsidRDefault="00870A26" w:rsidP="0085154E">
      <w:pPr>
        <w:ind w:left="720" w:firstLine="7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1.</w:t>
      </w:r>
      <w:r w:rsidR="00B153A2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1 </w:t>
      </w: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ที่ตั้ง</w:t>
      </w:r>
      <w:r w:rsidR="00B153A2"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A379AB" w:rsidRPr="0085154E" w:rsidRDefault="00891078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lastRenderedPageBreak/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 xml:space="preserve">กลุ่มจังหวัดภาคตะวันออกเฉียงเหนือตอนล่าง 2 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>ตั้งอยู่ในภาคตะวันออกเฉียงเหนือตอนล่าง</w:t>
      </w:r>
      <w:r w:rsidR="00115C63" w:rsidRPr="0085154E">
        <w:rPr>
          <w:rFonts w:ascii="TH SarabunPSK" w:hAnsi="TH SarabunPSK" w:cs="TH SarabunPSK"/>
          <w:sz w:val="34"/>
          <w:szCs w:val="34"/>
          <w:cs/>
        </w:rPr>
        <w:t xml:space="preserve">ของประเทศไทย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ประกอบด้วย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>จังหวัด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 xml:space="preserve"> 4 จังหวัดได้แก่ จังหวัดอุบลราชธานี  จังหวัดศรีสะเกษ  จังหวัดอำนาจเจริญ และจังหวัดยโสธร 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มีขนาดพื้นที่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>รวมกันทั้งสิ้น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 xml:space="preserve"> 31,907.74 ตร.กม. 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 xml:space="preserve">หรือ </w:t>
      </w:r>
      <w:r w:rsidR="00BC0AE5" w:rsidRPr="0085154E">
        <w:rPr>
          <w:rFonts w:ascii="TH SarabunPSK" w:hAnsi="TH SarabunPSK" w:cs="TH SarabunPSK"/>
          <w:sz w:val="32"/>
          <w:szCs w:val="32"/>
          <w:cs/>
        </w:rPr>
        <w:t>19,942,336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C0AE5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929CC">
        <w:rPr>
          <w:rFonts w:ascii="TH SarabunPSK" w:hAnsi="TH SarabunPSK" w:cs="TH SarabunPSK"/>
          <w:sz w:val="34"/>
          <w:szCs w:val="34"/>
          <w:cs/>
        </w:rPr>
        <w:t xml:space="preserve">ไร่  คิดเป็นร้อยละ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18.89 ของพื้นที่ภาคตะวันออกเฉียงเหนือ</w:t>
      </w:r>
      <w:r w:rsidR="001929C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>และ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ร้อยละ 6.2 ของพื้นที่ทั่วประเทศ</w:t>
      </w:r>
      <w:r w:rsidR="001929C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</w:t>
      </w:r>
      <w:r w:rsidR="00115C63" w:rsidRPr="0085154E">
        <w:rPr>
          <w:rFonts w:ascii="TH SarabunPSK" w:hAnsi="TH SarabunPSK" w:cs="TH SarabunPSK"/>
          <w:sz w:val="34"/>
          <w:szCs w:val="34"/>
          <w:cs/>
        </w:rPr>
        <w:t>กับ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ต่างประเทศระยะทางรวม 601 กม. ดังนี้</w:t>
      </w:r>
    </w:p>
    <w:p w:rsidR="00B153A2" w:rsidRPr="0085154E" w:rsidRDefault="00A379AB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1. จังหวัดอุบลราชธานี       มีอาณาเขตติดต่อ</w:t>
      </w:r>
      <w:r w:rsidR="009A4264" w:rsidRPr="0085154E">
        <w:rPr>
          <w:rFonts w:ascii="TH SarabunPSK" w:hAnsi="TH SarabunPSK" w:cs="TH SarabunPSK"/>
          <w:sz w:val="34"/>
          <w:szCs w:val="34"/>
          <w:cs/>
        </w:rPr>
        <w:t>กับ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ประเทศ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>สาธารณรัฐประชาธิ</w:t>
      </w:r>
      <w:r w:rsidR="009A4264" w:rsidRPr="0085154E">
        <w:rPr>
          <w:rFonts w:ascii="TH SarabunPSK" w:hAnsi="TH SarabunPSK" w:cs="TH SarabunPSK"/>
          <w:sz w:val="34"/>
          <w:szCs w:val="34"/>
          <w:cs/>
        </w:rPr>
        <w:t>ป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>ไต</w:t>
      </w:r>
      <w:r w:rsidRPr="0085154E">
        <w:rPr>
          <w:rFonts w:ascii="TH SarabunPSK" w:hAnsi="TH SarabunPSK" w:cs="TH SarabunPSK"/>
          <w:sz w:val="34"/>
          <w:szCs w:val="34"/>
          <w:cs/>
        </w:rPr>
        <w:t>ย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</w:t>
      </w:r>
      <w:r w:rsidR="00F910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37D52" w:rsidRPr="0085154E">
        <w:rPr>
          <w:rFonts w:ascii="TH SarabunPSK" w:hAnsi="TH SarabunPSK" w:cs="TH SarabunPSK"/>
          <w:sz w:val="34"/>
          <w:szCs w:val="34"/>
          <w:cs/>
        </w:rPr>
        <w:t>ประชาชน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ลาว ระยะทาง 361 กม.</w:t>
      </w:r>
    </w:p>
    <w:p w:rsidR="00B153A2" w:rsidRPr="0085154E" w:rsidRDefault="00B153A2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A379AB"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F910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</w:t>
      </w:r>
      <w:r w:rsidR="009A4264" w:rsidRPr="0085154E">
        <w:rPr>
          <w:rFonts w:ascii="TH SarabunPSK" w:hAnsi="TH SarabunPSK" w:cs="TH SarabunPSK"/>
          <w:sz w:val="34"/>
          <w:szCs w:val="34"/>
          <w:cs/>
        </w:rPr>
        <w:t>กับ</w:t>
      </w:r>
      <w:r w:rsidRPr="0085154E">
        <w:rPr>
          <w:rFonts w:ascii="TH SarabunPSK" w:hAnsi="TH SarabunPSK" w:cs="TH SarabunPSK"/>
          <w:sz w:val="34"/>
          <w:szCs w:val="34"/>
          <w:cs/>
        </w:rPr>
        <w:t>ประเทศกัมพูชา</w:t>
      </w:r>
      <w:r w:rsidR="00A379AB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ระยะทาง  67 กม.</w:t>
      </w:r>
    </w:p>
    <w:p w:rsidR="009A4264" w:rsidRPr="0085154E" w:rsidRDefault="00B153A2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2. </w:t>
      </w:r>
      <w:r w:rsidRPr="0085154E">
        <w:rPr>
          <w:rFonts w:ascii="TH SarabunPSK" w:hAnsi="TH SarabunPSK" w:cs="TH SarabunPSK"/>
          <w:sz w:val="34"/>
          <w:szCs w:val="34"/>
          <w:cs/>
        </w:rPr>
        <w:t>จังหวัดอำนาจเจริญ       มีอาณาเขตติดต่อ</w:t>
      </w:r>
      <w:r w:rsidR="009A4264" w:rsidRPr="0085154E">
        <w:rPr>
          <w:rFonts w:ascii="TH SarabunPSK" w:hAnsi="TH SarabunPSK" w:cs="TH SarabunPSK"/>
          <w:sz w:val="34"/>
          <w:szCs w:val="34"/>
          <w:cs/>
        </w:rPr>
        <w:t>กับ</w:t>
      </w:r>
      <w:r w:rsidRPr="0085154E">
        <w:rPr>
          <w:rFonts w:ascii="TH SarabunPSK" w:hAnsi="TH SarabunPSK" w:cs="TH SarabunPSK"/>
          <w:sz w:val="34"/>
          <w:szCs w:val="34"/>
          <w:cs/>
        </w:rPr>
        <w:t>ประเทศ</w:t>
      </w:r>
      <w:r w:rsidR="009A4264" w:rsidRPr="0085154E">
        <w:rPr>
          <w:rFonts w:ascii="TH SarabunPSK" w:hAnsi="TH SarabunPSK" w:cs="TH SarabunPSK"/>
          <w:sz w:val="34"/>
          <w:szCs w:val="34"/>
          <w:cs/>
        </w:rPr>
        <w:t>สาธารณรัฐประชาธิปไตย</w:t>
      </w:r>
    </w:p>
    <w:p w:rsidR="00B153A2" w:rsidRPr="0085154E" w:rsidRDefault="00A379AB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          </w:t>
      </w:r>
      <w:r w:rsidR="00F910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A4264" w:rsidRPr="0085154E">
        <w:rPr>
          <w:rFonts w:ascii="TH SarabunPSK" w:hAnsi="TH SarabunPSK" w:cs="TH SarabunPSK"/>
          <w:sz w:val="34"/>
          <w:szCs w:val="34"/>
          <w:cs/>
        </w:rPr>
        <w:t>ประชาชนลาว</w:t>
      </w:r>
      <w:r w:rsidR="00B153A2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ระยะทาง 38 กม.</w:t>
      </w:r>
    </w:p>
    <w:p w:rsidR="00B153A2" w:rsidRPr="0085154E" w:rsidRDefault="004A01D2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3. จังหวัดศรีสะเกษ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A379AB" w:rsidRPr="0085154E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มีอาณาเขตติดต่อประเทศกัมพูชา</w:t>
      </w:r>
      <w:r w:rsidR="00B153A2"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ระยะทาง  135 กม</w:t>
      </w:r>
    </w:p>
    <w:p w:rsidR="00B153A2" w:rsidRPr="0085154E" w:rsidRDefault="00B153A2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4. จังหวัดยโสธร              </w:t>
      </w:r>
      <w:r w:rsidR="00BE7A3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ไม่มีอาณาเขตติดต่อประเทศเพื่อนบ้าน</w:t>
      </w:r>
    </w:p>
    <w:p w:rsidR="00337938" w:rsidRDefault="009A4264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กลุ่มจังหวัดฯ มี</w:t>
      </w:r>
      <w:r w:rsidR="00B153A2" w:rsidRPr="0085154E">
        <w:rPr>
          <w:rFonts w:ascii="TH SarabunPSK" w:hAnsi="TH SarabunPSK" w:cs="TH SarabunPSK"/>
          <w:sz w:val="34"/>
          <w:szCs w:val="34"/>
          <w:cs/>
        </w:rPr>
        <w:t>ระยะทางห่างจากกรุงเทพมหานครโดยทางรถยนต์ 592 กม.และทางรถไฟ 575 กม.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B153A2" w:rsidRPr="0085154E" w:rsidRDefault="00535036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มีอาณาเขตติดต่อกับจังหวัดต่าง ๆ ดังนี้</w:t>
      </w:r>
    </w:p>
    <w:p w:rsidR="00ED2DEF" w:rsidRPr="0085154E" w:rsidRDefault="00B153A2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ทิศเหนือ</w:t>
      </w:r>
      <w:r w:rsidR="00A72643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ab/>
      </w:r>
      <w:r w:rsidR="00A72643"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</w:t>
      </w:r>
      <w:r w:rsidR="00ED2DEF" w:rsidRPr="0085154E">
        <w:rPr>
          <w:rFonts w:ascii="TH SarabunPSK" w:hAnsi="TH SarabunPSK" w:cs="TH SarabunPSK"/>
          <w:sz w:val="34"/>
          <w:szCs w:val="34"/>
          <w:cs/>
        </w:rPr>
        <w:t>กับจังหวัดมุกดาหาร</w:t>
      </w:r>
    </w:p>
    <w:p w:rsidR="00535036" w:rsidRPr="0085154E" w:rsidRDefault="00ED2DEF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ทิศตะวันออก 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มีอาณาเขตติดต่อกับ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>ประเทศ</w:t>
      </w:r>
      <w:r w:rsidRPr="0085154E">
        <w:rPr>
          <w:rFonts w:ascii="TH SarabunPSK" w:hAnsi="TH SarabunPSK" w:cs="TH SarabunPSK"/>
          <w:sz w:val="34"/>
          <w:szCs w:val="34"/>
          <w:cs/>
        </w:rPr>
        <w:t>สาธารณประชาธิปไตยประชาชนลาว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>และ</w:t>
      </w:r>
    </w:p>
    <w:p w:rsidR="002C025A" w:rsidRPr="0085154E" w:rsidRDefault="00535036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ประเทศ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>กัมพูชา</w:t>
      </w:r>
    </w:p>
    <w:p w:rsidR="002C025A" w:rsidRPr="0085154E" w:rsidRDefault="002C025A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ทิศตะวันตก 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มีอาณาเขตติดต่อจังหวัด ร้อยเอ็ดและสุรินทร์</w:t>
      </w:r>
    </w:p>
    <w:p w:rsidR="00BE7A34" w:rsidRPr="0085154E" w:rsidRDefault="002C025A" w:rsidP="0085154E">
      <w:pPr>
        <w:spacing w:after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ทิศใต้ </w:t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ab/>
      </w:r>
      <w:r w:rsidR="00535036"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มีอาณาเขตติดต่อประเทศกัมพูชา</w:t>
      </w:r>
      <w:r w:rsidR="00A72643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2C025A" w:rsidRPr="0085154E" w:rsidRDefault="004A01D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>ตาราง</w:t>
      </w:r>
      <w:r w:rsidR="00BC0AE5" w:rsidRPr="0085154E">
        <w:rPr>
          <w:rFonts w:ascii="TH SarabunPSK" w:hAnsi="TH SarabunPSK" w:cs="TH SarabunPSK"/>
          <w:sz w:val="32"/>
          <w:szCs w:val="32"/>
          <w:cs/>
        </w:rPr>
        <w:t>แสดง</w:t>
      </w:r>
      <w:r w:rsidR="002C025A" w:rsidRPr="0085154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85154E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BC0AE5" w:rsidRPr="0085154E">
        <w:rPr>
          <w:rFonts w:ascii="TH SarabunPSK" w:hAnsi="TH SarabunPSK" w:cs="TH SarabunPSK"/>
          <w:sz w:val="32"/>
          <w:szCs w:val="32"/>
          <w:cs/>
        </w:rPr>
        <w:t xml:space="preserve">ของกลุ่มจังหวัดภาคตะวันออกเฉียงเหนือตอนล่าง </w:t>
      </w:r>
      <w:r w:rsidR="00BC0AE5" w:rsidRPr="0085154E">
        <w:rPr>
          <w:rFonts w:ascii="TH SarabunPSK" w:hAnsi="TH SarabunPSK" w:cs="TH SarabunPSK"/>
          <w:sz w:val="32"/>
          <w:szCs w:val="32"/>
        </w:rPr>
        <w:t xml:space="preserve">2 </w:t>
      </w:r>
      <w:r w:rsidR="00BC0AE5" w:rsidRPr="0085154E">
        <w:rPr>
          <w:rFonts w:ascii="TH SarabunPSK" w:hAnsi="TH SarabunPSK" w:cs="TH SarabunPSK"/>
          <w:sz w:val="32"/>
          <w:szCs w:val="32"/>
          <w:cs/>
        </w:rPr>
        <w:t>แยกราย</w:t>
      </w:r>
      <w:r w:rsidR="002C025A" w:rsidRPr="0085154E">
        <w:rPr>
          <w:rFonts w:ascii="TH SarabunPSK" w:hAnsi="TH SarabunPSK" w:cs="TH SarabunPSK"/>
          <w:sz w:val="32"/>
          <w:szCs w:val="32"/>
          <w:cs/>
        </w:rPr>
        <w:t>จังหวัดดังนี้</w:t>
      </w:r>
    </w:p>
    <w:tbl>
      <w:tblPr>
        <w:tblStyle w:val="a3"/>
        <w:tblW w:w="0" w:type="auto"/>
        <w:tblLook w:val="04A0"/>
      </w:tblPr>
      <w:tblGrid>
        <w:gridCol w:w="2310"/>
        <w:gridCol w:w="2142"/>
        <w:gridCol w:w="2235"/>
        <w:gridCol w:w="2352"/>
      </w:tblGrid>
      <w:tr w:rsidR="002C025A" w:rsidRPr="0085154E" w:rsidTr="00EC72DA">
        <w:tc>
          <w:tcPr>
            <w:tcW w:w="2310" w:type="dxa"/>
            <w:vMerge w:val="restart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77" w:type="dxa"/>
            <w:gridSpan w:val="2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2352" w:type="dxa"/>
            <w:vMerge w:val="restart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(ของกลุ่มจังหวัด)</w:t>
            </w:r>
          </w:p>
        </w:tc>
      </w:tr>
      <w:tr w:rsidR="002C025A" w:rsidRPr="0085154E" w:rsidTr="00EC72DA">
        <w:tc>
          <w:tcPr>
            <w:tcW w:w="2310" w:type="dxa"/>
            <w:vMerge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2" w:type="dxa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ตารางกิโลเมตร</w:t>
            </w:r>
          </w:p>
        </w:tc>
        <w:tc>
          <w:tcPr>
            <w:tcW w:w="2235" w:type="dxa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ไร่</w:t>
            </w:r>
          </w:p>
        </w:tc>
        <w:tc>
          <w:tcPr>
            <w:tcW w:w="2352" w:type="dxa"/>
            <w:vMerge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25A" w:rsidRPr="0085154E" w:rsidTr="00EC72DA">
        <w:trPr>
          <w:trHeight w:val="544"/>
        </w:trPr>
        <w:tc>
          <w:tcPr>
            <w:tcW w:w="2310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14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15,744.840</w:t>
            </w:r>
          </w:p>
        </w:tc>
        <w:tc>
          <w:tcPr>
            <w:tcW w:w="2235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9,840,526</w:t>
            </w:r>
          </w:p>
        </w:tc>
        <w:tc>
          <w:tcPr>
            <w:tcW w:w="235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49.34</w:t>
            </w:r>
          </w:p>
        </w:tc>
      </w:tr>
      <w:tr w:rsidR="002C025A" w:rsidRPr="0085154E" w:rsidTr="00EC72DA">
        <w:trPr>
          <w:trHeight w:val="552"/>
        </w:trPr>
        <w:tc>
          <w:tcPr>
            <w:tcW w:w="2310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14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8,839.976</w:t>
            </w:r>
          </w:p>
        </w:tc>
        <w:tc>
          <w:tcPr>
            <w:tcW w:w="2235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5,524,985</w:t>
            </w:r>
          </w:p>
        </w:tc>
        <w:tc>
          <w:tcPr>
            <w:tcW w:w="235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27.70</w:t>
            </w:r>
          </w:p>
        </w:tc>
      </w:tr>
      <w:tr w:rsidR="002C025A" w:rsidRPr="0085154E" w:rsidTr="00E116C0">
        <w:trPr>
          <w:trHeight w:val="618"/>
        </w:trPr>
        <w:tc>
          <w:tcPr>
            <w:tcW w:w="2310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214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4,161.644</w:t>
            </w:r>
          </w:p>
        </w:tc>
        <w:tc>
          <w:tcPr>
            <w:tcW w:w="2235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2,601,040</w:t>
            </w:r>
          </w:p>
        </w:tc>
        <w:tc>
          <w:tcPr>
            <w:tcW w:w="235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13.04</w:t>
            </w:r>
          </w:p>
        </w:tc>
      </w:tr>
      <w:tr w:rsidR="002C025A" w:rsidRPr="0085154E" w:rsidTr="00E116C0">
        <w:trPr>
          <w:trHeight w:val="541"/>
        </w:trPr>
        <w:tc>
          <w:tcPr>
            <w:tcW w:w="2310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214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3,161.248</w:t>
            </w:r>
          </w:p>
        </w:tc>
        <w:tc>
          <w:tcPr>
            <w:tcW w:w="2235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1,975,785</w:t>
            </w:r>
          </w:p>
        </w:tc>
        <w:tc>
          <w:tcPr>
            <w:tcW w:w="235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9.91</w:t>
            </w:r>
          </w:p>
        </w:tc>
      </w:tr>
      <w:tr w:rsidR="002C025A" w:rsidRPr="0085154E" w:rsidTr="00EC72DA">
        <w:trPr>
          <w:trHeight w:val="642"/>
        </w:trPr>
        <w:tc>
          <w:tcPr>
            <w:tcW w:w="2310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4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31,907.728</w:t>
            </w:r>
          </w:p>
        </w:tc>
        <w:tc>
          <w:tcPr>
            <w:tcW w:w="2235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19,942,336</w:t>
            </w:r>
          </w:p>
        </w:tc>
        <w:tc>
          <w:tcPr>
            <w:tcW w:w="2352" w:type="dxa"/>
            <w:vAlign w:val="center"/>
          </w:tcPr>
          <w:p w:rsidR="002C025A" w:rsidRPr="0085154E" w:rsidRDefault="002C025A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169EA" w:rsidRPr="0085154E" w:rsidRDefault="002C025A" w:rsidP="0085154E">
      <w:pPr>
        <w:ind w:left="426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>ที่มา</w:t>
      </w:r>
      <w:r w:rsidRPr="0085154E">
        <w:rPr>
          <w:rFonts w:ascii="TH SarabunPSK" w:hAnsi="TH SarabunPSK" w:cs="TH SarabunPSK"/>
          <w:sz w:val="28"/>
        </w:rPr>
        <w:t xml:space="preserve"> : </w:t>
      </w:r>
      <w:r w:rsidRPr="0085154E">
        <w:rPr>
          <w:rFonts w:ascii="TH SarabunPSK" w:hAnsi="TH SarabunPSK" w:cs="TH SarabunPSK"/>
          <w:sz w:val="28"/>
          <w:cs/>
        </w:rPr>
        <w:t xml:space="preserve">สำนักงานเศรษฐกิจการเกษตร </w:t>
      </w:r>
    </w:p>
    <w:p w:rsidR="00B66C7F" w:rsidRPr="0085154E" w:rsidRDefault="00891078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6E4496" w:rsidRPr="0085154E">
        <w:rPr>
          <w:rFonts w:ascii="TH SarabunPSK" w:hAnsi="TH SarabunPSK" w:cs="TH SarabunPSK"/>
          <w:sz w:val="34"/>
          <w:szCs w:val="34"/>
          <w:cs/>
        </w:rPr>
        <w:t>ระยะทางระหว่างจังหวัดภายในกลุ่มจังหวัดภาคตะวันออกเฉียงเหนือตอนล่าง 2 กับจังหวัด</w:t>
      </w:r>
      <w:r w:rsidR="00590052" w:rsidRPr="0085154E">
        <w:rPr>
          <w:rFonts w:ascii="TH SarabunPSK" w:hAnsi="TH SarabunPSK" w:cs="TH SarabunPSK"/>
          <w:sz w:val="34"/>
          <w:szCs w:val="34"/>
          <w:cs/>
        </w:rPr>
        <w:t>อุบล</w:t>
      </w:r>
      <w:r w:rsidR="006E4496" w:rsidRPr="0085154E">
        <w:rPr>
          <w:rFonts w:ascii="TH SarabunPSK" w:hAnsi="TH SarabunPSK" w:cs="TH SarabunPSK"/>
          <w:sz w:val="34"/>
          <w:szCs w:val="34"/>
          <w:cs/>
        </w:rPr>
        <w:t>ราชธานี (ศูนย์ปฏิบัติก</w:t>
      </w:r>
      <w:r w:rsidR="00115C63" w:rsidRPr="0085154E">
        <w:rPr>
          <w:rFonts w:ascii="TH SarabunPSK" w:hAnsi="TH SarabunPSK" w:cs="TH SarabunPSK"/>
          <w:sz w:val="34"/>
          <w:szCs w:val="34"/>
          <w:cs/>
        </w:rPr>
        <w:t>าร</w:t>
      </w:r>
      <w:r w:rsidR="006E4496" w:rsidRPr="0085154E">
        <w:rPr>
          <w:rFonts w:ascii="TH SarabunPSK" w:hAnsi="TH SarabunPSK" w:cs="TH SarabunPSK"/>
          <w:sz w:val="34"/>
          <w:szCs w:val="34"/>
          <w:cs/>
        </w:rPr>
        <w:t>กลุ่มจังหวัด)</w:t>
      </w:r>
    </w:p>
    <w:p w:rsidR="00590052" w:rsidRPr="0085154E" w:rsidRDefault="0059005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ตารางแสดงระยะทางระหว่างจังหวัดภายในกลุ่มจังหวัดภาคตะวันออกเฉียงเหนือตอนล่าง 2 กับจังหวัดอุบลราชธานี</w:t>
      </w:r>
    </w:p>
    <w:tbl>
      <w:tblPr>
        <w:tblStyle w:val="a3"/>
        <w:tblpPr w:leftFromText="180" w:rightFromText="180" w:vertAnchor="text" w:horzAnchor="margin" w:tblpY="216"/>
        <w:tblW w:w="0" w:type="auto"/>
        <w:tblLook w:val="04A0"/>
      </w:tblPr>
      <w:tblGrid>
        <w:gridCol w:w="4746"/>
        <w:gridCol w:w="4293"/>
      </w:tblGrid>
      <w:tr w:rsidR="006E4496" w:rsidRPr="0085154E" w:rsidTr="00EC72DA">
        <w:tc>
          <w:tcPr>
            <w:tcW w:w="4746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จังหวัด</w:t>
            </w:r>
          </w:p>
        </w:tc>
        <w:tc>
          <w:tcPr>
            <w:tcW w:w="4293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ระยะทาง</w:t>
            </w:r>
            <w:r w:rsidR="00DB0726" w:rsidRPr="0085154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ห่างจากจังหวัดอุบลราชธานี(กม.)</w:t>
            </w:r>
          </w:p>
        </w:tc>
      </w:tr>
      <w:tr w:rsidR="006E4496" w:rsidRPr="0085154E" w:rsidTr="00EC72DA">
        <w:tc>
          <w:tcPr>
            <w:tcW w:w="4746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4293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</w:tr>
      <w:tr w:rsidR="006E4496" w:rsidRPr="0085154E" w:rsidTr="00EC72DA">
        <w:tc>
          <w:tcPr>
            <w:tcW w:w="4746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4293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</w:tr>
      <w:tr w:rsidR="006E4496" w:rsidRPr="0085154E" w:rsidTr="00EC72DA">
        <w:tc>
          <w:tcPr>
            <w:tcW w:w="4746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  <w:r w:rsidR="00FE7DA5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</w:tc>
        <w:tc>
          <w:tcPr>
            <w:tcW w:w="4293" w:type="dxa"/>
          </w:tcPr>
          <w:p w:rsidR="006E4496" w:rsidRPr="0085154E" w:rsidRDefault="006E4496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</w:tr>
    </w:tbl>
    <w:p w:rsidR="006E4496" w:rsidRPr="0085154E" w:rsidRDefault="006E4496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B2016" w:rsidRPr="0085154E" w:rsidRDefault="00DB0726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68DF"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2F35" w:rsidRPr="0085154E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5B2016" w:rsidRPr="008515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หน่วยการปกครอง</w:t>
      </w:r>
      <w:r w:rsidR="00A72643" w:rsidRPr="008515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และการบริหาร</w:t>
      </w:r>
    </w:p>
    <w:p w:rsidR="00FE7DA5" w:rsidRPr="0085154E" w:rsidRDefault="005B2016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DB5A07" w:rsidRPr="0085154E">
        <w:rPr>
          <w:rFonts w:ascii="TH SarabunPSK" w:hAnsi="TH SarabunPSK" w:cs="TH SarabunPSK"/>
          <w:sz w:val="34"/>
          <w:szCs w:val="34"/>
          <w:cs/>
        </w:rPr>
        <w:t>กลุ่มจังหวัด</w:t>
      </w:r>
      <w:r w:rsidR="005C071B" w:rsidRPr="0085154E">
        <w:rPr>
          <w:rFonts w:ascii="TH SarabunPSK" w:hAnsi="TH SarabunPSK" w:cs="TH SarabunPSK"/>
          <w:sz w:val="34"/>
          <w:szCs w:val="34"/>
          <w:cs/>
        </w:rPr>
        <w:t xml:space="preserve">ภาคตะวันออกเฉียงเหนือตอนล่าง 2 </w:t>
      </w:r>
      <w:r w:rsidR="00A72643" w:rsidRPr="0085154E">
        <w:rPr>
          <w:rFonts w:ascii="TH SarabunPSK" w:hAnsi="TH SarabunPSK" w:cs="TH SarabunPSK"/>
          <w:sz w:val="34"/>
          <w:szCs w:val="34"/>
          <w:cs/>
        </w:rPr>
        <w:t>เป็นรูปแบบการบริหารเชิงยุทธศาสตร์ซึ่งแบ่งพื้นที่ของประเทศไทย</w:t>
      </w:r>
      <w:r w:rsidR="00DB0726" w:rsidRPr="0085154E">
        <w:rPr>
          <w:rFonts w:ascii="TH SarabunPSK" w:hAnsi="TH SarabunPSK" w:cs="TH SarabunPSK"/>
          <w:sz w:val="34"/>
          <w:szCs w:val="34"/>
          <w:cs/>
        </w:rPr>
        <w:t>และ</w:t>
      </w:r>
      <w:r w:rsidR="00A72643" w:rsidRPr="0085154E">
        <w:rPr>
          <w:rFonts w:ascii="TH SarabunPSK" w:hAnsi="TH SarabunPSK" w:cs="TH SarabunPSK"/>
          <w:sz w:val="34"/>
          <w:szCs w:val="34"/>
          <w:cs/>
        </w:rPr>
        <w:t>จัดเป็นกลุ่มจังหวัด 18 กลุ่มจังหวัด</w:t>
      </w:r>
      <w:r w:rsidR="007D3D59"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A72643" w:rsidRPr="0085154E">
        <w:rPr>
          <w:rFonts w:ascii="TH SarabunPSK" w:hAnsi="TH SarabunPSK" w:cs="TH SarabunPSK"/>
          <w:sz w:val="34"/>
          <w:szCs w:val="34"/>
          <w:cs/>
        </w:rPr>
        <w:t xml:space="preserve">ตามมติคณะรัฐมนตรีเมื่อวันที่ 15 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 xml:space="preserve">มกราคม พ.ศ.2551 </w:t>
      </w:r>
      <w:r w:rsidR="007D3D59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>โดยกลุ่มจังหวัดภาคตะวันออกเฉียงเหนือ</w:t>
      </w:r>
      <w:r w:rsidR="00115C63" w:rsidRPr="0085154E">
        <w:rPr>
          <w:rFonts w:ascii="TH SarabunPSK" w:hAnsi="TH SarabunPSK" w:cs="TH SarabunPSK"/>
          <w:sz w:val="34"/>
          <w:szCs w:val="34"/>
          <w:cs/>
        </w:rPr>
        <w:t>ตอนล่าง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 xml:space="preserve"> 2 </w:t>
      </w:r>
      <w:r w:rsidR="007D3D59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 xml:space="preserve">เป็นกลุ่มจังหวัดที่ 14 </w:t>
      </w:r>
      <w:r w:rsidR="007D3D59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 xml:space="preserve">ประกอบด้วย 4 จังหวัด ได้แก่ จังหวัดอุบลราชธานี  จังหวัดศรีสะเกษ  จังหวัดอำนาจเจริญ และจังหวัดยโสธร </w:t>
      </w:r>
      <w:r w:rsidR="007D3D59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>ซึ่งทั้ง 4 จังหวัดมีหน่วยการปกครองระดับอำเภอรวมกัน</w:t>
      </w:r>
      <w:r w:rsidR="00115C63" w:rsidRPr="0085154E">
        <w:rPr>
          <w:rFonts w:ascii="TH SarabunPSK" w:hAnsi="TH SarabunPSK" w:cs="TH SarabunPSK"/>
          <w:sz w:val="34"/>
          <w:szCs w:val="34"/>
          <w:cs/>
        </w:rPr>
        <w:t>จำนวน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D3D59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>63 อำเภอ 556 ตำบล 6,81</w:t>
      </w:r>
      <w:r w:rsidR="00376015">
        <w:rPr>
          <w:rFonts w:ascii="TH SarabunPSK" w:hAnsi="TH SarabunPSK" w:cs="TH SarabunPSK"/>
          <w:sz w:val="34"/>
          <w:szCs w:val="34"/>
        </w:rPr>
        <w:t>7</w:t>
      </w:r>
      <w:r w:rsidR="002C025A" w:rsidRPr="0085154E">
        <w:rPr>
          <w:rFonts w:ascii="TH SarabunPSK" w:hAnsi="TH SarabunPSK" w:cs="TH SarabunPSK"/>
          <w:sz w:val="34"/>
          <w:szCs w:val="34"/>
          <w:cs/>
        </w:rPr>
        <w:t xml:space="preserve"> หมู่บ้าน </w:t>
      </w:r>
    </w:p>
    <w:p w:rsidR="007D3D59" w:rsidRPr="0085154E" w:rsidRDefault="007D3D59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 xml:space="preserve">ตารางแสดงจำนวนอำเภอ ตำบล หมู่บ้านและประชากรของกลุ่มจังหวัดภาคตะวันออกเฉียงเหนือตอนล่าง </w:t>
      </w:r>
      <w:r w:rsidRPr="0085154E"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3"/>
        <w:tblW w:w="9464" w:type="dxa"/>
        <w:tblLayout w:type="fixed"/>
        <w:tblLook w:val="04A0"/>
      </w:tblPr>
      <w:tblGrid>
        <w:gridCol w:w="1526"/>
        <w:gridCol w:w="709"/>
        <w:gridCol w:w="850"/>
        <w:gridCol w:w="1134"/>
        <w:gridCol w:w="851"/>
        <w:gridCol w:w="708"/>
        <w:gridCol w:w="1418"/>
        <w:gridCol w:w="1134"/>
        <w:gridCol w:w="1134"/>
      </w:tblGrid>
      <w:tr w:rsidR="00A72643" w:rsidRPr="0085154E" w:rsidTr="00EC72DA">
        <w:trPr>
          <w:trHeight w:val="537"/>
        </w:trPr>
        <w:tc>
          <w:tcPr>
            <w:tcW w:w="1526" w:type="dxa"/>
            <w:vMerge w:val="restart"/>
            <w:vAlign w:val="center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252" w:type="dxa"/>
            <w:gridSpan w:val="5"/>
            <w:vAlign w:val="center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เขตการปกครอง</w:t>
            </w:r>
          </w:p>
        </w:tc>
        <w:tc>
          <w:tcPr>
            <w:tcW w:w="1418" w:type="dxa"/>
            <w:vMerge w:val="restart"/>
            <w:vAlign w:val="center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จำนวนประชากร (คน)</w:t>
            </w:r>
          </w:p>
        </w:tc>
        <w:tc>
          <w:tcPr>
            <w:tcW w:w="1134" w:type="dxa"/>
            <w:vMerge w:val="restart"/>
            <w:vAlign w:val="center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vMerge w:val="restart"/>
            <w:vAlign w:val="center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หญิง</w:t>
            </w:r>
          </w:p>
        </w:tc>
      </w:tr>
      <w:tr w:rsidR="00A72643" w:rsidRPr="0085154E" w:rsidTr="00EC72DA">
        <w:tc>
          <w:tcPr>
            <w:tcW w:w="1526" w:type="dxa"/>
            <w:vMerge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709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อำเภอ</w:t>
            </w:r>
          </w:p>
        </w:tc>
        <w:tc>
          <w:tcPr>
            <w:tcW w:w="850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เทศบาล</w:t>
            </w:r>
          </w:p>
        </w:tc>
        <w:tc>
          <w:tcPr>
            <w:tcW w:w="708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อบต.</w:t>
            </w:r>
          </w:p>
        </w:tc>
        <w:tc>
          <w:tcPr>
            <w:tcW w:w="1418" w:type="dxa"/>
            <w:vMerge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A72643" w:rsidRPr="0085154E" w:rsidTr="00EC72DA">
        <w:tc>
          <w:tcPr>
            <w:tcW w:w="1526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709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</w:rPr>
              <w:t>216</w:t>
            </w:r>
          </w:p>
        </w:tc>
        <w:tc>
          <w:tcPr>
            <w:tcW w:w="1134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</w:rPr>
              <w:t>2,699</w:t>
            </w:r>
          </w:p>
        </w:tc>
        <w:tc>
          <w:tcPr>
            <w:tcW w:w="851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</w:rPr>
              <w:t>39</w:t>
            </w:r>
          </w:p>
        </w:tc>
        <w:tc>
          <w:tcPr>
            <w:tcW w:w="708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</w:rPr>
              <w:t>199</w:t>
            </w:r>
          </w:p>
        </w:tc>
        <w:tc>
          <w:tcPr>
            <w:tcW w:w="1418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1,8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2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6,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920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91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6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0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9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10</w:t>
            </w: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31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6</w:t>
            </w:r>
          </w:p>
        </w:tc>
      </w:tr>
      <w:tr w:rsidR="00A72643" w:rsidRPr="0085154E" w:rsidTr="00EC72DA">
        <w:tc>
          <w:tcPr>
            <w:tcW w:w="1526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709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22</w:t>
            </w:r>
          </w:p>
        </w:tc>
        <w:tc>
          <w:tcPr>
            <w:tcW w:w="850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206</w:t>
            </w:r>
          </w:p>
        </w:tc>
        <w:tc>
          <w:tcPr>
            <w:tcW w:w="1134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2,626</w:t>
            </w:r>
          </w:p>
        </w:tc>
        <w:tc>
          <w:tcPr>
            <w:tcW w:w="851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26</w:t>
            </w:r>
          </w:p>
        </w:tc>
        <w:tc>
          <w:tcPr>
            <w:tcW w:w="708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191</w:t>
            </w:r>
          </w:p>
        </w:tc>
        <w:tc>
          <w:tcPr>
            <w:tcW w:w="1418" w:type="dxa"/>
          </w:tcPr>
          <w:p w:rsidR="00A72643" w:rsidRPr="0085154E" w:rsidRDefault="00C74A3B" w:rsidP="00C74A3B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1,45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8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370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72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,1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7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72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173</w:t>
            </w:r>
          </w:p>
        </w:tc>
      </w:tr>
      <w:tr w:rsidR="00A72643" w:rsidRPr="0085154E" w:rsidTr="00EC72DA">
        <w:tc>
          <w:tcPr>
            <w:tcW w:w="1526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ยโสธร</w:t>
            </w:r>
          </w:p>
        </w:tc>
        <w:tc>
          <w:tcPr>
            <w:tcW w:w="709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78</w:t>
            </w:r>
          </w:p>
        </w:tc>
        <w:tc>
          <w:tcPr>
            <w:tcW w:w="1134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885</w:t>
            </w:r>
          </w:p>
        </w:tc>
        <w:tc>
          <w:tcPr>
            <w:tcW w:w="851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17</w:t>
            </w:r>
          </w:p>
        </w:tc>
        <w:tc>
          <w:tcPr>
            <w:tcW w:w="708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40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267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270,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973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26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294</w:t>
            </w:r>
          </w:p>
        </w:tc>
      </w:tr>
      <w:tr w:rsidR="00A72643" w:rsidRPr="0085154E" w:rsidTr="00EC72DA">
        <w:tc>
          <w:tcPr>
            <w:tcW w:w="1526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709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607</w:t>
            </w:r>
          </w:p>
        </w:tc>
        <w:tc>
          <w:tcPr>
            <w:tcW w:w="851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19</w:t>
            </w:r>
          </w:p>
        </w:tc>
        <w:tc>
          <w:tcPr>
            <w:tcW w:w="708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45</w:t>
            </w:r>
          </w:p>
        </w:tc>
        <w:tc>
          <w:tcPr>
            <w:tcW w:w="1418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37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3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494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18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7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031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18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6</w:t>
            </w: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463</w:t>
            </w:r>
          </w:p>
        </w:tc>
      </w:tr>
      <w:tr w:rsidR="00A72643" w:rsidRPr="0085154E" w:rsidTr="00EC72DA">
        <w:tc>
          <w:tcPr>
            <w:tcW w:w="1526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63</w:t>
            </w:r>
          </w:p>
        </w:tc>
        <w:tc>
          <w:tcPr>
            <w:tcW w:w="850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556</w:t>
            </w:r>
          </w:p>
        </w:tc>
        <w:tc>
          <w:tcPr>
            <w:tcW w:w="1134" w:type="dxa"/>
          </w:tcPr>
          <w:p w:rsidR="00A72643" w:rsidRPr="00BB6AD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B6AD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6,81</w:t>
            </w:r>
            <w:r w:rsidR="00376015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101</w:t>
            </w:r>
          </w:p>
        </w:tc>
        <w:tc>
          <w:tcPr>
            <w:tcW w:w="708" w:type="dxa"/>
          </w:tcPr>
          <w:p w:rsidR="00A72643" w:rsidRPr="0085154E" w:rsidRDefault="00A72643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  <w:t>505</w:t>
            </w:r>
          </w:p>
        </w:tc>
        <w:tc>
          <w:tcPr>
            <w:tcW w:w="1418" w:type="dxa"/>
          </w:tcPr>
          <w:p w:rsidR="00A72643" w:rsidRPr="0085154E" w:rsidRDefault="00C172C9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4,1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9,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0</w:t>
            </w: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1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2,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103</w:t>
            </w:r>
            <w:r w:rsidRPr="0085154E"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805</w:t>
            </w:r>
          </w:p>
        </w:tc>
        <w:tc>
          <w:tcPr>
            <w:tcW w:w="1134" w:type="dxa"/>
          </w:tcPr>
          <w:p w:rsidR="00A72643" w:rsidRPr="0085154E" w:rsidRDefault="00C74A3B" w:rsidP="00D109A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2,0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95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,2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46</w:t>
            </w:r>
          </w:p>
        </w:tc>
      </w:tr>
    </w:tbl>
    <w:p w:rsidR="00DB5A07" w:rsidRPr="0085154E" w:rsidRDefault="00DB5A07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85154E">
        <w:rPr>
          <w:rFonts w:ascii="TH SarabunPSK" w:hAnsi="TH SarabunPSK" w:cs="TH SarabunPSK"/>
          <w:sz w:val="32"/>
          <w:szCs w:val="32"/>
        </w:rPr>
        <w:t xml:space="preserve">: </w:t>
      </w:r>
      <w:r w:rsidR="00A268DF" w:rsidRPr="0085154E">
        <w:rPr>
          <w:rFonts w:ascii="TH SarabunPSK" w:hAnsi="TH SarabunPSK" w:cs="TH SarabunPSK"/>
          <w:sz w:val="32"/>
          <w:szCs w:val="32"/>
          <w:cs/>
        </w:rPr>
        <w:t>ที่ทำการปกครอง</w:t>
      </w:r>
      <w:r w:rsidRPr="0085154E">
        <w:rPr>
          <w:rFonts w:ascii="TH SarabunPSK" w:hAnsi="TH SarabunPSK" w:cs="TH SarabunPSK"/>
          <w:sz w:val="32"/>
          <w:szCs w:val="32"/>
          <w:cs/>
        </w:rPr>
        <w:t>จังหวัดอุบลราชธานี อำนาจเจริญ ยโสธร ศรีสะเกษ</w:t>
      </w:r>
    </w:p>
    <w:p w:rsidR="00BC2B70" w:rsidRDefault="005C071B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="00747C18" w:rsidRPr="0085154E">
        <w:rPr>
          <w:rFonts w:ascii="TH SarabunPSK" w:hAnsi="TH SarabunPSK" w:cs="TH SarabunPSK"/>
          <w:sz w:val="34"/>
          <w:szCs w:val="34"/>
        </w:rPr>
        <w:tab/>
      </w:r>
    </w:p>
    <w:p w:rsidR="00E47412" w:rsidRPr="00E47412" w:rsidRDefault="00E4741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5B2016" w:rsidRPr="0085154E" w:rsidRDefault="00E02F35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1.3</w:t>
      </w:r>
      <w:r w:rsidR="00DB5A07" w:rsidRPr="0085154E">
        <w:rPr>
          <w:rFonts w:ascii="TH SarabunPSK" w:hAnsi="TH SarabunPSK" w:cs="TH SarabunPSK"/>
          <w:b/>
          <w:bCs/>
          <w:sz w:val="34"/>
          <w:szCs w:val="34"/>
          <w:u w:val="single"/>
        </w:rPr>
        <w:t xml:space="preserve"> </w:t>
      </w:r>
      <w:r w:rsidR="005B2016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ประชากร</w:t>
      </w:r>
    </w:p>
    <w:p w:rsidR="00B66C7F" w:rsidRPr="0085154E" w:rsidRDefault="006E4496" w:rsidP="00BC2B70">
      <w:pPr>
        <w:ind w:left="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สถิติข้อมูลของสำนักงานกลางทะเบียนราษฎร์ กระทรวงมหาดไท</w:t>
      </w:r>
      <w:r w:rsidR="00443007">
        <w:rPr>
          <w:rFonts w:ascii="TH SarabunPSK" w:hAnsi="TH SarabunPSK" w:cs="TH SarabunPSK"/>
          <w:sz w:val="34"/>
          <w:szCs w:val="34"/>
          <w:cs/>
        </w:rPr>
        <w:t>ย ณ วันที่ 3</w:t>
      </w:r>
      <w:r w:rsidR="00443007">
        <w:rPr>
          <w:rFonts w:ascii="TH SarabunPSK" w:hAnsi="TH SarabunPSK" w:cs="TH SarabunPSK" w:hint="cs"/>
          <w:sz w:val="34"/>
          <w:szCs w:val="34"/>
          <w:cs/>
        </w:rPr>
        <w:t>1</w:t>
      </w:r>
      <w:r w:rsidR="00443007">
        <w:rPr>
          <w:rFonts w:ascii="TH SarabunPSK" w:hAnsi="TH SarabunPSK" w:cs="TH SarabunPSK"/>
          <w:sz w:val="34"/>
          <w:szCs w:val="34"/>
          <w:cs/>
        </w:rPr>
        <w:t xml:space="preserve"> ธันวาคม 255</w:t>
      </w:r>
      <w:r w:rsidR="00443007">
        <w:rPr>
          <w:rFonts w:ascii="TH SarabunPSK" w:hAnsi="TH SarabunPSK" w:cs="TH SarabunPSK" w:hint="cs"/>
          <w:sz w:val="34"/>
          <w:szCs w:val="34"/>
          <w:cs/>
        </w:rPr>
        <w:t>5</w:t>
      </w:r>
      <w:r w:rsidR="005C071B"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มีประชากร</w:t>
      </w:r>
      <w:r w:rsidR="00A268DF" w:rsidRPr="0085154E">
        <w:rPr>
          <w:rFonts w:ascii="TH SarabunPSK" w:hAnsi="TH SarabunPSK" w:cs="TH SarabunPSK"/>
          <w:sz w:val="34"/>
          <w:szCs w:val="34"/>
          <w:cs/>
        </w:rPr>
        <w:t>รวมกัน</w:t>
      </w:r>
      <w:r w:rsidR="00B8374C">
        <w:rPr>
          <w:rFonts w:ascii="TH SarabunPSK" w:hAnsi="TH SarabunPSK" w:cs="TH SarabunPSK"/>
          <w:sz w:val="34"/>
          <w:szCs w:val="34"/>
          <w:cs/>
        </w:rPr>
        <w:t>ทั้งสิ้น</w:t>
      </w:r>
      <w:r w:rsidR="00B837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071B" w:rsidRPr="0085154E">
        <w:rPr>
          <w:rFonts w:ascii="TH SarabunPSK" w:hAnsi="TH SarabunPSK" w:cs="TH SarabunPSK"/>
          <w:sz w:val="34"/>
          <w:szCs w:val="34"/>
          <w:cs/>
        </w:rPr>
        <w:t>4,</w:t>
      </w:r>
      <w:r w:rsidR="00EF34AC">
        <w:rPr>
          <w:rFonts w:ascii="TH SarabunPSK" w:hAnsi="TH SarabunPSK" w:cs="TH SarabunPSK"/>
          <w:sz w:val="34"/>
          <w:szCs w:val="34"/>
          <w:cs/>
        </w:rPr>
        <w:t>1</w:t>
      </w:r>
      <w:r w:rsidR="00EF34AC">
        <w:rPr>
          <w:rFonts w:ascii="TH SarabunPSK" w:hAnsi="TH SarabunPSK" w:cs="TH SarabunPSK" w:hint="cs"/>
          <w:sz w:val="34"/>
          <w:szCs w:val="34"/>
          <w:cs/>
        </w:rPr>
        <w:t>9</w:t>
      </w:r>
      <w:r w:rsidR="00EF34AC">
        <w:rPr>
          <w:rFonts w:ascii="TH SarabunPSK" w:hAnsi="TH SarabunPSK" w:cs="TH SarabunPSK"/>
          <w:sz w:val="34"/>
          <w:szCs w:val="34"/>
          <w:cs/>
        </w:rPr>
        <w:t>9,</w:t>
      </w:r>
      <w:r w:rsidR="00EF34AC">
        <w:rPr>
          <w:rFonts w:ascii="TH SarabunPSK" w:hAnsi="TH SarabunPSK" w:cs="TH SarabunPSK" w:hint="cs"/>
          <w:sz w:val="34"/>
          <w:szCs w:val="34"/>
          <w:cs/>
        </w:rPr>
        <w:t>0</w:t>
      </w:r>
      <w:r w:rsidR="00EF34AC">
        <w:rPr>
          <w:rFonts w:ascii="TH SarabunPSK" w:hAnsi="TH SarabunPSK" w:cs="TH SarabunPSK"/>
          <w:sz w:val="34"/>
          <w:szCs w:val="34"/>
          <w:cs/>
        </w:rPr>
        <w:t>5</w:t>
      </w:r>
      <w:r w:rsidR="00EF34AC">
        <w:rPr>
          <w:rFonts w:ascii="TH SarabunPSK" w:hAnsi="TH SarabunPSK" w:cs="TH SarabunPSK" w:hint="cs"/>
          <w:sz w:val="34"/>
          <w:szCs w:val="34"/>
          <w:cs/>
        </w:rPr>
        <w:t>1</w:t>
      </w:r>
      <w:r w:rsidR="005C071B" w:rsidRPr="0085154E">
        <w:rPr>
          <w:rFonts w:ascii="TH SarabunPSK" w:hAnsi="TH SarabunPSK" w:cs="TH SarabunPSK"/>
          <w:sz w:val="34"/>
          <w:szCs w:val="34"/>
          <w:cs/>
        </w:rPr>
        <w:t xml:space="preserve"> คน เป็นชาย </w:t>
      </w:r>
      <w:r w:rsidR="00A268DF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F34AC">
        <w:rPr>
          <w:rFonts w:ascii="TH SarabunPSK" w:hAnsi="TH SarabunPSK" w:cs="TH SarabunPSK"/>
          <w:sz w:val="34"/>
          <w:szCs w:val="34"/>
          <w:cs/>
        </w:rPr>
        <w:t>2,</w:t>
      </w:r>
      <w:r w:rsidR="00EF34AC">
        <w:rPr>
          <w:rFonts w:ascii="TH SarabunPSK" w:hAnsi="TH SarabunPSK" w:cs="TH SarabunPSK" w:hint="cs"/>
          <w:sz w:val="34"/>
          <w:szCs w:val="34"/>
          <w:cs/>
        </w:rPr>
        <w:t>1</w:t>
      </w:r>
      <w:r w:rsidR="00EF34AC">
        <w:rPr>
          <w:rFonts w:ascii="TH SarabunPSK" w:hAnsi="TH SarabunPSK" w:cs="TH SarabunPSK"/>
          <w:sz w:val="34"/>
          <w:szCs w:val="34"/>
          <w:cs/>
        </w:rPr>
        <w:t>0</w:t>
      </w:r>
      <w:r w:rsidR="00EF34AC">
        <w:rPr>
          <w:rFonts w:ascii="TH SarabunPSK" w:hAnsi="TH SarabunPSK" w:cs="TH SarabunPSK" w:hint="cs"/>
          <w:sz w:val="34"/>
          <w:szCs w:val="34"/>
          <w:cs/>
        </w:rPr>
        <w:t>3</w:t>
      </w:r>
      <w:r w:rsidR="007238EC" w:rsidRPr="0085154E">
        <w:rPr>
          <w:rFonts w:ascii="TH SarabunPSK" w:hAnsi="TH SarabunPSK" w:cs="TH SarabunPSK"/>
          <w:sz w:val="34"/>
          <w:szCs w:val="34"/>
          <w:cs/>
        </w:rPr>
        <w:t>,</w:t>
      </w:r>
      <w:r w:rsidR="00EF34AC">
        <w:rPr>
          <w:rFonts w:ascii="TH SarabunPSK" w:hAnsi="TH SarabunPSK" w:cs="TH SarabunPSK" w:hint="cs"/>
          <w:sz w:val="34"/>
          <w:szCs w:val="34"/>
          <w:cs/>
        </w:rPr>
        <w:t>8</w:t>
      </w:r>
      <w:r w:rsidR="00EF34AC">
        <w:rPr>
          <w:rFonts w:ascii="TH SarabunPSK" w:hAnsi="TH SarabunPSK" w:cs="TH SarabunPSK"/>
          <w:sz w:val="34"/>
          <w:szCs w:val="34"/>
          <w:cs/>
        </w:rPr>
        <w:t>0</w:t>
      </w:r>
      <w:r w:rsidR="00B97463">
        <w:rPr>
          <w:rFonts w:ascii="TH SarabunPSK" w:hAnsi="TH SarabunPSK" w:cs="TH SarabunPSK" w:hint="cs"/>
          <w:sz w:val="34"/>
          <w:szCs w:val="34"/>
          <w:cs/>
        </w:rPr>
        <w:t>5</w:t>
      </w:r>
      <w:r w:rsidR="00B837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C071B"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คน </w:t>
      </w:r>
      <w:r w:rsidR="00FE0519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เป็นหญิง </w:t>
      </w:r>
      <w:r w:rsidR="007238EC"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>2,</w:t>
      </w:r>
      <w:r w:rsidR="00B97463">
        <w:rPr>
          <w:rFonts w:ascii="TH SarabunPSK" w:hAnsi="TH SarabunPSK" w:cs="TH SarabunPSK"/>
          <w:sz w:val="34"/>
          <w:szCs w:val="34"/>
          <w:cs/>
        </w:rPr>
        <w:t>0</w:t>
      </w:r>
      <w:r w:rsidR="00B97463">
        <w:rPr>
          <w:rFonts w:ascii="TH SarabunPSK" w:hAnsi="TH SarabunPSK" w:cs="TH SarabunPSK" w:hint="cs"/>
          <w:sz w:val="34"/>
          <w:szCs w:val="34"/>
          <w:cs/>
        </w:rPr>
        <w:t>9</w:t>
      </w:r>
      <w:r w:rsidR="00B97463">
        <w:rPr>
          <w:rFonts w:ascii="TH SarabunPSK" w:hAnsi="TH SarabunPSK" w:cs="TH SarabunPSK"/>
          <w:sz w:val="34"/>
          <w:szCs w:val="34"/>
          <w:cs/>
        </w:rPr>
        <w:t>5,2</w:t>
      </w:r>
      <w:r w:rsidR="00B97463">
        <w:rPr>
          <w:rFonts w:ascii="TH SarabunPSK" w:hAnsi="TH SarabunPSK" w:cs="TH SarabunPSK" w:hint="cs"/>
          <w:sz w:val="34"/>
          <w:szCs w:val="34"/>
          <w:cs/>
        </w:rPr>
        <w:t>46</w:t>
      </w:r>
      <w:r w:rsidR="005C071B" w:rsidRPr="0085154E">
        <w:rPr>
          <w:rFonts w:ascii="TH SarabunPSK" w:hAnsi="TH SarabunPSK" w:cs="TH SarabunPSK"/>
          <w:sz w:val="34"/>
          <w:szCs w:val="34"/>
          <w:cs/>
        </w:rPr>
        <w:t xml:space="preserve"> คน </w:t>
      </w:r>
      <w:r w:rsidR="002464D2" w:rsidRPr="0085154E">
        <w:rPr>
          <w:rFonts w:ascii="TH SarabunPSK" w:hAnsi="TH SarabunPSK" w:cs="TH SarabunPSK"/>
          <w:sz w:val="34"/>
          <w:szCs w:val="34"/>
          <w:cs/>
        </w:rPr>
        <w:t xml:space="preserve">คิดเป็นร้อยละ </w:t>
      </w:r>
      <w:r w:rsidR="00FE0519">
        <w:rPr>
          <w:rFonts w:ascii="TH SarabunPSK" w:hAnsi="TH SarabunPSK" w:cs="TH SarabunPSK"/>
          <w:sz w:val="34"/>
          <w:szCs w:val="34"/>
          <w:cs/>
        </w:rPr>
        <w:t>19.36</w:t>
      </w:r>
      <w:r w:rsidR="00B8374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E0519">
        <w:rPr>
          <w:rFonts w:ascii="TH SarabunPSK" w:hAnsi="TH SarabunPSK" w:cs="TH SarabunPSK"/>
          <w:sz w:val="34"/>
          <w:szCs w:val="34"/>
          <w:cs/>
        </w:rPr>
        <w:t>ของประชากรในภา</w:t>
      </w:r>
      <w:r w:rsidR="00FE0519">
        <w:rPr>
          <w:rFonts w:ascii="TH SarabunPSK" w:hAnsi="TH SarabunPSK" w:cs="TH SarabunPSK" w:hint="cs"/>
          <w:sz w:val="34"/>
          <w:szCs w:val="34"/>
          <w:cs/>
        </w:rPr>
        <w:t>ค</w:t>
      </w:r>
      <w:r w:rsidR="007238EC" w:rsidRPr="0085154E">
        <w:rPr>
          <w:rFonts w:ascii="TH SarabunPSK" w:hAnsi="TH SarabunPSK" w:cs="TH SarabunPSK"/>
          <w:sz w:val="34"/>
          <w:szCs w:val="34"/>
          <w:cs/>
        </w:rPr>
        <w:t>ตะวันออกเฉียงเหนือ</w:t>
      </w:r>
      <w:r w:rsidR="00FE051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38EC" w:rsidRPr="0085154E">
        <w:rPr>
          <w:rFonts w:ascii="TH SarabunPSK" w:hAnsi="TH SarabunPSK" w:cs="TH SarabunPSK"/>
          <w:sz w:val="34"/>
          <w:szCs w:val="34"/>
          <w:cs/>
        </w:rPr>
        <w:t>และร้อยละ 6.52 ของประชากรทั้งประเทศ</w:t>
      </w:r>
      <w:r w:rsidR="002464D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238EC" w:rsidRPr="0085154E">
        <w:rPr>
          <w:rFonts w:ascii="TH SarabunPSK" w:hAnsi="TH SarabunPSK" w:cs="TH SarabunPSK"/>
          <w:sz w:val="34"/>
          <w:szCs w:val="34"/>
          <w:cs/>
        </w:rPr>
        <w:t xml:space="preserve">ความหนาแน่นของประชากรเฉลี่ยทั้งกลุ่มจังหวัดฯ เท่ากับ </w:t>
      </w:r>
      <w:r w:rsidR="00115C63" w:rsidRPr="0085154E">
        <w:rPr>
          <w:rFonts w:ascii="TH SarabunPSK" w:hAnsi="TH SarabunPSK" w:cs="TH SarabunPSK"/>
          <w:sz w:val="34"/>
          <w:szCs w:val="34"/>
          <w:cs/>
        </w:rPr>
        <w:t>130.98</w:t>
      </w:r>
      <w:r w:rsidR="007238EC" w:rsidRPr="0085154E">
        <w:rPr>
          <w:rFonts w:ascii="TH SarabunPSK" w:hAnsi="TH SarabunPSK" w:cs="TH SarabunPSK"/>
          <w:sz w:val="34"/>
          <w:szCs w:val="34"/>
          <w:cs/>
        </w:rPr>
        <w:t xml:space="preserve"> คนต่อตารางกิโลเมตร</w:t>
      </w:r>
    </w:p>
    <w:p w:rsidR="00590052" w:rsidRPr="0085154E" w:rsidRDefault="0059005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ตารางแสดงจำนวนประชากรในกลุ่มจังหวัดภาคตะวันออกเฉียงเหนือตอนล่าง 2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268"/>
        <w:gridCol w:w="2126"/>
        <w:gridCol w:w="1985"/>
      </w:tblGrid>
      <w:tr w:rsidR="00DB5A07" w:rsidRPr="0085154E" w:rsidTr="00EC72DA">
        <w:trPr>
          <w:trHeight w:val="685"/>
        </w:trPr>
        <w:tc>
          <w:tcPr>
            <w:tcW w:w="2518" w:type="dxa"/>
            <w:vAlign w:val="center"/>
          </w:tcPr>
          <w:p w:rsidR="00DB5A07" w:rsidRPr="0085154E" w:rsidRDefault="00DB5A07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จังหวัด</w:t>
            </w:r>
          </w:p>
        </w:tc>
        <w:tc>
          <w:tcPr>
            <w:tcW w:w="2268" w:type="dxa"/>
            <w:vAlign w:val="center"/>
          </w:tcPr>
          <w:p w:rsidR="00DB5A07" w:rsidRPr="0085154E" w:rsidRDefault="00DB5A07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จำนวนประชากร(คน)</w:t>
            </w:r>
          </w:p>
        </w:tc>
        <w:tc>
          <w:tcPr>
            <w:tcW w:w="2126" w:type="dxa"/>
            <w:vAlign w:val="center"/>
          </w:tcPr>
          <w:p w:rsidR="00DB5A07" w:rsidRPr="0085154E" w:rsidRDefault="00DB5A07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ชาย</w:t>
            </w:r>
          </w:p>
        </w:tc>
        <w:tc>
          <w:tcPr>
            <w:tcW w:w="1985" w:type="dxa"/>
            <w:vAlign w:val="center"/>
          </w:tcPr>
          <w:p w:rsidR="00DB5A07" w:rsidRPr="0085154E" w:rsidRDefault="00DB5A07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หญิง</w:t>
            </w:r>
          </w:p>
        </w:tc>
      </w:tr>
      <w:tr w:rsidR="007238EC" w:rsidRPr="0085154E" w:rsidTr="00EC72DA">
        <w:tc>
          <w:tcPr>
            <w:tcW w:w="2518" w:type="dxa"/>
          </w:tcPr>
          <w:p w:rsidR="007238EC" w:rsidRPr="0085154E" w:rsidRDefault="007238EC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อุบลราชธานี</w:t>
            </w:r>
          </w:p>
        </w:tc>
        <w:tc>
          <w:tcPr>
            <w:tcW w:w="2268" w:type="dxa"/>
          </w:tcPr>
          <w:p w:rsidR="007238EC" w:rsidRPr="0085154E" w:rsidRDefault="00EA05BF" w:rsidP="00D109A3">
            <w:pPr>
              <w:ind w:left="1318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1,8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2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6,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920</w:t>
            </w:r>
          </w:p>
        </w:tc>
        <w:tc>
          <w:tcPr>
            <w:tcW w:w="2126" w:type="dxa"/>
          </w:tcPr>
          <w:p w:rsidR="007238EC" w:rsidRPr="0085154E" w:rsidRDefault="00EA05BF" w:rsidP="00D109A3">
            <w:pPr>
              <w:ind w:left="131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91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6</w:t>
            </w: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6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0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</w:t>
            </w:r>
          </w:p>
        </w:tc>
        <w:tc>
          <w:tcPr>
            <w:tcW w:w="1985" w:type="dxa"/>
          </w:tcPr>
          <w:p w:rsidR="007238EC" w:rsidRPr="0085154E" w:rsidRDefault="00EA05BF" w:rsidP="00D109A3">
            <w:pPr>
              <w:ind w:left="0" w:firstLine="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9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10</w:t>
            </w: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31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6</w:t>
            </w:r>
          </w:p>
        </w:tc>
      </w:tr>
      <w:tr w:rsidR="007238EC" w:rsidRPr="0085154E" w:rsidTr="00EC72DA">
        <w:tc>
          <w:tcPr>
            <w:tcW w:w="2518" w:type="dxa"/>
          </w:tcPr>
          <w:p w:rsidR="007238EC" w:rsidRPr="0085154E" w:rsidRDefault="007238EC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ศรีสะเกษ</w:t>
            </w:r>
          </w:p>
        </w:tc>
        <w:tc>
          <w:tcPr>
            <w:tcW w:w="2268" w:type="dxa"/>
          </w:tcPr>
          <w:p w:rsidR="007238EC" w:rsidRPr="0085154E" w:rsidRDefault="00EC7ACD" w:rsidP="00D109A3">
            <w:pPr>
              <w:ind w:left="1318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1,45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8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370</w:t>
            </w:r>
          </w:p>
        </w:tc>
        <w:tc>
          <w:tcPr>
            <w:tcW w:w="2126" w:type="dxa"/>
          </w:tcPr>
          <w:p w:rsidR="007238EC" w:rsidRPr="0085154E" w:rsidRDefault="00EC7ACD" w:rsidP="00D109A3">
            <w:pPr>
              <w:ind w:left="131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72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,1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7</w:t>
            </w:r>
          </w:p>
        </w:tc>
        <w:tc>
          <w:tcPr>
            <w:tcW w:w="1985" w:type="dxa"/>
          </w:tcPr>
          <w:p w:rsidR="007238EC" w:rsidRPr="0085154E" w:rsidRDefault="00EC7ACD" w:rsidP="00D109A3">
            <w:pPr>
              <w:ind w:left="0" w:firstLine="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72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173</w:t>
            </w:r>
          </w:p>
        </w:tc>
      </w:tr>
      <w:tr w:rsidR="007238EC" w:rsidRPr="0085154E" w:rsidTr="00EC72DA">
        <w:tc>
          <w:tcPr>
            <w:tcW w:w="2518" w:type="dxa"/>
          </w:tcPr>
          <w:p w:rsidR="007238EC" w:rsidRPr="0085154E" w:rsidRDefault="007238EC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ยโสธร</w:t>
            </w:r>
          </w:p>
        </w:tc>
        <w:tc>
          <w:tcPr>
            <w:tcW w:w="2268" w:type="dxa"/>
          </w:tcPr>
          <w:p w:rsidR="007238EC" w:rsidRPr="0085154E" w:rsidRDefault="00EC7ACD" w:rsidP="00D109A3">
            <w:pPr>
              <w:ind w:left="1318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40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267</w:t>
            </w:r>
          </w:p>
        </w:tc>
        <w:tc>
          <w:tcPr>
            <w:tcW w:w="2126" w:type="dxa"/>
          </w:tcPr>
          <w:p w:rsidR="007238EC" w:rsidRPr="0085154E" w:rsidRDefault="007238EC" w:rsidP="00D109A3">
            <w:pPr>
              <w:ind w:left="131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270,</w:t>
            </w:r>
            <w:r w:rsidR="00EC7ACD"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973</w:t>
            </w:r>
          </w:p>
        </w:tc>
        <w:tc>
          <w:tcPr>
            <w:tcW w:w="1985" w:type="dxa"/>
          </w:tcPr>
          <w:p w:rsidR="007238EC" w:rsidRPr="0085154E" w:rsidRDefault="00EC7ACD" w:rsidP="00D109A3">
            <w:pPr>
              <w:ind w:left="0" w:firstLine="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26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9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294</w:t>
            </w:r>
          </w:p>
        </w:tc>
      </w:tr>
      <w:tr w:rsidR="007238EC" w:rsidRPr="0085154E" w:rsidTr="00EC72DA">
        <w:tc>
          <w:tcPr>
            <w:tcW w:w="2518" w:type="dxa"/>
          </w:tcPr>
          <w:p w:rsidR="007238EC" w:rsidRPr="0085154E" w:rsidRDefault="007238EC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อำนาจเจริญ</w:t>
            </w:r>
          </w:p>
        </w:tc>
        <w:tc>
          <w:tcPr>
            <w:tcW w:w="2268" w:type="dxa"/>
          </w:tcPr>
          <w:p w:rsidR="007238EC" w:rsidRPr="0085154E" w:rsidRDefault="0056408D" w:rsidP="00D109A3">
            <w:pPr>
              <w:ind w:left="1318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37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3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494</w:t>
            </w:r>
          </w:p>
        </w:tc>
        <w:tc>
          <w:tcPr>
            <w:tcW w:w="2126" w:type="dxa"/>
          </w:tcPr>
          <w:p w:rsidR="007238EC" w:rsidRPr="0085154E" w:rsidRDefault="0056408D" w:rsidP="00D109A3">
            <w:pPr>
              <w:ind w:left="131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18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7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031</w:t>
            </w:r>
          </w:p>
        </w:tc>
        <w:tc>
          <w:tcPr>
            <w:tcW w:w="1985" w:type="dxa"/>
          </w:tcPr>
          <w:p w:rsidR="007238EC" w:rsidRPr="0085154E" w:rsidRDefault="0056408D" w:rsidP="00D109A3">
            <w:pPr>
              <w:ind w:left="0" w:firstLine="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</w:rPr>
            </w:pPr>
            <w:r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18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6</w:t>
            </w:r>
            <w:r w:rsidR="007238EC" w:rsidRPr="0085154E"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20"/>
                <w:sz w:val="34"/>
                <w:szCs w:val="34"/>
                <w:cs/>
              </w:rPr>
              <w:t>463</w:t>
            </w:r>
          </w:p>
        </w:tc>
      </w:tr>
      <w:tr w:rsidR="00EC72DA" w:rsidRPr="0085154E" w:rsidTr="00EC72DA">
        <w:tc>
          <w:tcPr>
            <w:tcW w:w="2518" w:type="dxa"/>
          </w:tcPr>
          <w:p w:rsidR="00EC72DA" w:rsidRPr="0085154E" w:rsidRDefault="00EC72DA" w:rsidP="00D109A3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EC72DA" w:rsidRPr="0085154E" w:rsidRDefault="0056408D" w:rsidP="00D109A3">
            <w:pPr>
              <w:ind w:left="1318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4,1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9,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0</w:t>
            </w:r>
            <w:r w:rsidR="00EC72DA" w:rsidRPr="0085154E"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1</w:t>
            </w:r>
          </w:p>
        </w:tc>
        <w:tc>
          <w:tcPr>
            <w:tcW w:w="2126" w:type="dxa"/>
          </w:tcPr>
          <w:p w:rsidR="00EC72DA" w:rsidRPr="0085154E" w:rsidRDefault="00F25B9E" w:rsidP="00D109A3">
            <w:pPr>
              <w:ind w:left="131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2,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103</w:t>
            </w:r>
            <w:r w:rsidR="00EC72DA" w:rsidRPr="0085154E"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805</w:t>
            </w:r>
          </w:p>
        </w:tc>
        <w:tc>
          <w:tcPr>
            <w:tcW w:w="1985" w:type="dxa"/>
          </w:tcPr>
          <w:p w:rsidR="00EC72DA" w:rsidRPr="0085154E" w:rsidRDefault="00F25B9E" w:rsidP="00D109A3">
            <w:pPr>
              <w:ind w:left="0" w:firstLine="0"/>
              <w:jc w:val="center"/>
              <w:rPr>
                <w:rFonts w:ascii="TH SarabunPSK" w:hAnsi="TH SarabunPSK" w:cs="TH SarabunPSK"/>
                <w:spacing w:val="-20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2,0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95</w:t>
            </w:r>
            <w:r>
              <w:rPr>
                <w:rFonts w:ascii="TH SarabunPSK" w:hAnsi="TH SarabunPSK" w:cs="TH SarabunPSK"/>
                <w:b/>
                <w:bCs/>
                <w:spacing w:val="-20"/>
                <w:sz w:val="34"/>
                <w:szCs w:val="34"/>
                <w:cs/>
              </w:rPr>
              <w:t>,2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34"/>
                <w:szCs w:val="34"/>
                <w:cs/>
              </w:rPr>
              <w:t>46</w:t>
            </w:r>
          </w:p>
        </w:tc>
      </w:tr>
    </w:tbl>
    <w:p w:rsidR="00B97463" w:rsidRDefault="00DB5A07" w:rsidP="00B97463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85154E">
        <w:rPr>
          <w:rFonts w:ascii="TH SarabunPSK" w:hAnsi="TH SarabunPSK" w:cs="TH SarabunPSK"/>
          <w:sz w:val="32"/>
          <w:szCs w:val="32"/>
        </w:rPr>
        <w:t xml:space="preserve">: </w:t>
      </w:r>
      <w:r w:rsidR="00C41B9C" w:rsidRPr="0085154E">
        <w:rPr>
          <w:rFonts w:ascii="TH SarabunPSK" w:hAnsi="TH SarabunPSK" w:cs="TH SarabunPSK"/>
          <w:sz w:val="32"/>
          <w:szCs w:val="32"/>
          <w:cs/>
        </w:rPr>
        <w:t>สำนักทะเบียนราษฎร์ กรมกา</w:t>
      </w:r>
      <w:r w:rsidR="00C74A3B">
        <w:rPr>
          <w:rFonts w:ascii="TH SarabunPSK" w:hAnsi="TH SarabunPSK" w:cs="TH SarabunPSK"/>
          <w:sz w:val="32"/>
          <w:szCs w:val="32"/>
          <w:cs/>
        </w:rPr>
        <w:t>รปกครอง ณ วันที่ 31 ธันวาคม 255</w:t>
      </w:r>
      <w:r w:rsidR="00C74A3B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F1861" w:rsidRPr="00B97463" w:rsidRDefault="00B75B7D" w:rsidP="00B97463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แผนภูมิ</w:t>
      </w:r>
      <w:r w:rsidR="00CF1861" w:rsidRPr="0085154E">
        <w:rPr>
          <w:rFonts w:ascii="TH SarabunPSK" w:hAnsi="TH SarabunPSK" w:cs="TH SarabunPSK"/>
          <w:b/>
          <w:bCs/>
          <w:sz w:val="36"/>
          <w:szCs w:val="36"/>
          <w:cs/>
        </w:rPr>
        <w:t>แสดงจำนวนประชากรในกลุ่มจังหวัดภาคตะวันออกเฉียงเหนือตอนล่าง 2</w:t>
      </w:r>
    </w:p>
    <w:p w:rsidR="006827E2" w:rsidRPr="0085154E" w:rsidRDefault="0059005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54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524500" cy="3286125"/>
            <wp:effectExtent l="19050" t="0" r="19050" b="0"/>
            <wp:docPr id="9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B14C63" w:rsidRPr="0085154E" w:rsidSect="00585DA5">
          <w:headerReference w:type="default" r:id="rId10"/>
          <w:footerReference w:type="default" r:id="rId11"/>
          <w:pgSz w:w="11906" w:h="16838" w:code="9"/>
          <w:pgMar w:top="1440" w:right="1440" w:bottom="1440" w:left="1440" w:header="136" w:footer="0" w:gutter="0"/>
          <w:cols w:space="708"/>
          <w:docGrid w:linePitch="360"/>
        </w:sectPr>
      </w:pPr>
    </w:p>
    <w:p w:rsidR="006827E2" w:rsidRPr="0085154E" w:rsidRDefault="00260BD7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1.4 </w:t>
      </w:r>
      <w:r w:rsidR="006827E2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โครงสร้างการบริหาร</w:t>
      </w:r>
    </w:p>
    <w:p w:rsidR="006827E2" w:rsidRPr="0085154E" w:rsidRDefault="008A78D4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154E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78740</wp:posOffset>
            </wp:positionV>
            <wp:extent cx="8237855" cy="4975860"/>
            <wp:effectExtent l="0" t="0" r="0" b="0"/>
            <wp:wrapThrough wrapText="bothSides">
              <wp:wrapPolygon edited="0">
                <wp:start x="6244" y="1902"/>
                <wp:lineTo x="6244" y="4135"/>
                <wp:lineTo x="8042" y="4548"/>
                <wp:lineTo x="6444" y="4714"/>
                <wp:lineTo x="3247" y="5210"/>
                <wp:lineTo x="3247" y="7194"/>
                <wp:lineTo x="2647" y="7856"/>
                <wp:lineTo x="2348" y="8270"/>
                <wp:lineTo x="50" y="9179"/>
                <wp:lineTo x="50" y="10750"/>
                <wp:lineTo x="799" y="11164"/>
                <wp:lineTo x="2348" y="11164"/>
                <wp:lineTo x="949" y="11743"/>
                <wp:lineTo x="749" y="11908"/>
                <wp:lineTo x="749" y="13397"/>
                <wp:lineTo x="1249" y="13810"/>
                <wp:lineTo x="2348" y="13810"/>
                <wp:lineTo x="949" y="14389"/>
                <wp:lineTo x="749" y="14554"/>
                <wp:lineTo x="749" y="16043"/>
                <wp:lineTo x="1199" y="16456"/>
                <wp:lineTo x="2348" y="16456"/>
                <wp:lineTo x="949" y="17035"/>
                <wp:lineTo x="749" y="17201"/>
                <wp:lineTo x="799" y="18772"/>
                <wp:lineTo x="4246" y="18772"/>
                <wp:lineTo x="4196" y="17779"/>
                <wp:lineTo x="9740" y="17779"/>
                <wp:lineTo x="15934" y="17118"/>
                <wp:lineTo x="15984" y="15547"/>
                <wp:lineTo x="15035" y="15133"/>
                <wp:lineTo x="19231" y="14058"/>
                <wp:lineTo x="19281" y="11825"/>
                <wp:lineTo x="17033" y="11247"/>
                <wp:lineTo x="15984" y="11164"/>
                <wp:lineTo x="16833" y="10750"/>
                <wp:lineTo x="16833" y="9262"/>
                <wp:lineTo x="16583" y="9096"/>
                <wp:lineTo x="14136" y="8518"/>
                <wp:lineTo x="14386" y="8518"/>
                <wp:lineTo x="21478" y="7277"/>
                <wp:lineTo x="21478" y="7194"/>
                <wp:lineTo x="21528" y="5954"/>
                <wp:lineTo x="21578" y="5044"/>
                <wp:lineTo x="19580" y="4714"/>
                <wp:lineTo x="14935" y="4548"/>
                <wp:lineTo x="17033" y="4052"/>
                <wp:lineTo x="16933" y="1902"/>
                <wp:lineTo x="6244" y="1902"/>
              </wp:wrapPolygon>
            </wp:wrapThrough>
            <wp:docPr id="15" name="วัตถุ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36" cy="6357982"/>
                      <a:chOff x="214282" y="285728"/>
                      <a:chExt cx="8715436" cy="6357982"/>
                    </a:xfrm>
                  </a:grpSpPr>
                  <a:sp>
                    <a:nvSpPr>
                      <a:cNvPr id="3" name="ตัวยึดเนื้อหา 2"/>
                      <a:cNvSpPr>
                        <a:spLocks noGrp="1"/>
                      </a:cNvSpPr>
                    </a:nvSpPr>
                    <a:spPr>
                      <a:xfrm>
                        <a:off x="214282" y="285728"/>
                        <a:ext cx="8715436" cy="635798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h-TH" dirty="0"/>
                        </a:p>
                      </a:txBody>
                      <a:useSpRect/>
                    </a:txSp>
                  </a:sp>
                  <a:sp>
                    <a:nvSpPr>
                      <a:cNvPr id="7" name="สี่เหลี่ยมผืนผ้า 6"/>
                      <a:cNvSpPr/>
                    </a:nvSpPr>
                    <a:spPr>
                      <a:xfrm>
                        <a:off x="2786050" y="857232"/>
                        <a:ext cx="4214842" cy="571504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หัวหน้ากลุ่มจังหวัดภาคตะวันออกเฉียงเหนือตอนล่าง 2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สี่เหลี่ยมผืนผ้า 7"/>
                      <a:cNvSpPr/>
                    </a:nvSpPr>
                    <a:spPr>
                      <a:xfrm>
                        <a:off x="1571604" y="1928802"/>
                        <a:ext cx="1714512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จังหวัดอุบลราชธานี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สี่เหลี่ยมผืนผ้า 8"/>
                      <a:cNvSpPr/>
                    </a:nvSpPr>
                    <a:spPr>
                      <a:xfrm>
                        <a:off x="3714744" y="1928802"/>
                        <a:ext cx="1500198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จังหวัดศรีสะ</a:t>
                          </a:r>
                          <a:r>
                            <a:rPr lang="th-TH" sz="2000" dirty="0" err="1" smtClean="0"/>
                            <a:t>เกษ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สี่เหลี่ยมผืนผ้า 9"/>
                      <a:cNvSpPr/>
                    </a:nvSpPr>
                    <a:spPr>
                      <a:xfrm>
                        <a:off x="5572132" y="1928802"/>
                        <a:ext cx="1357322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จังหวัดยโสธร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สี่เหลี่ยมผืนผ้า 10"/>
                      <a:cNvSpPr/>
                    </a:nvSpPr>
                    <a:spPr>
                      <a:xfrm>
                        <a:off x="7286644" y="1928802"/>
                        <a:ext cx="1571636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จังหวัดอำนาจเจริญ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สี่เหลี่ยมผืนผ้า 14"/>
                      <a:cNvSpPr/>
                    </a:nvSpPr>
                    <a:spPr>
                      <a:xfrm>
                        <a:off x="285720" y="3000372"/>
                        <a:ext cx="2071702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ราชการบริหารส่วนภูมิภาค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สี่เหลี่ยมผืนผ้า 15"/>
                      <a:cNvSpPr/>
                    </a:nvSpPr>
                    <a:spPr>
                      <a:xfrm>
                        <a:off x="571472" y="3786190"/>
                        <a:ext cx="1285884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อำเภอ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สี่เหลี่ยมผืนผ้า 16"/>
                      <a:cNvSpPr/>
                    </a:nvSpPr>
                    <a:spPr>
                      <a:xfrm>
                        <a:off x="4857752" y="3000372"/>
                        <a:ext cx="2071702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ราชการบริหารส่วนท้องถิ่น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สี่เหลี่ยมผืนผ้า 17"/>
                      <a:cNvSpPr/>
                    </a:nvSpPr>
                    <a:spPr>
                      <a:xfrm>
                        <a:off x="2500298" y="3000372"/>
                        <a:ext cx="2143140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ราชการบริหารส่วนกลาง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สี่เหลี่ยมผืนผ้า 18"/>
                      <a:cNvSpPr/>
                    </a:nvSpPr>
                    <a:spPr>
                      <a:xfrm>
                        <a:off x="571472" y="4572008"/>
                        <a:ext cx="1285884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ตำบล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สี่เหลี่ยมผืนผ้า 19"/>
                      <a:cNvSpPr/>
                    </a:nvSpPr>
                    <a:spPr>
                      <a:xfrm>
                        <a:off x="571472" y="5357826"/>
                        <a:ext cx="1285884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หมู่บ้าน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สี่เหลี่ยมผืนผ้า 21"/>
                      <a:cNvSpPr/>
                    </a:nvSpPr>
                    <a:spPr>
                      <a:xfrm>
                        <a:off x="5214942" y="4857760"/>
                        <a:ext cx="1357322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err="1" smtClean="0"/>
                            <a:t>อบต.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สี่เหลี่ยมผืนผ้า 22"/>
                      <a:cNvSpPr/>
                    </a:nvSpPr>
                    <a:spPr>
                      <a:xfrm>
                        <a:off x="6429388" y="3929066"/>
                        <a:ext cx="1500198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/>
                            <a:t>เทศบาลนคร/เมือง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สี่เหลี่ยมผืนผ้า 23"/>
                      <a:cNvSpPr/>
                    </a:nvSpPr>
                    <a:spPr>
                      <a:xfrm>
                        <a:off x="3929058" y="3929066"/>
                        <a:ext cx="1500198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err="1" smtClean="0"/>
                            <a:t>อบจ.</a:t>
                          </a:r>
                          <a:endParaRPr lang="th-TH" sz="2000" dirty="0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34" name="ตัวเชื่อมต่อตรง 33"/>
                      <a:cNvCxnSpPr/>
                    </a:nvCxnSpPr>
                    <a:spPr>
                      <a:xfrm rot="5400000">
                        <a:off x="2607455" y="1821645"/>
                        <a:ext cx="2143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ตัวเชื่อมต่อตรง 36"/>
                      <a:cNvCxnSpPr/>
                    </a:nvCxnSpPr>
                    <a:spPr>
                      <a:xfrm>
                        <a:off x="4929190" y="1714488"/>
                        <a:ext cx="328614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ตัวเชื่อมต่อตรง 38"/>
                      <a:cNvCxnSpPr/>
                    </a:nvCxnSpPr>
                    <a:spPr>
                      <a:xfrm>
                        <a:off x="2714612" y="1714488"/>
                        <a:ext cx="221457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ตัวเชื่อมต่อตรง 40"/>
                      <a:cNvCxnSpPr/>
                    </a:nvCxnSpPr>
                    <a:spPr>
                      <a:xfrm rot="5400000">
                        <a:off x="8108181" y="1821645"/>
                        <a:ext cx="2143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ตัวเชื่อมต่อตรง 42"/>
                      <a:cNvCxnSpPr/>
                    </a:nvCxnSpPr>
                    <a:spPr>
                      <a:xfrm rot="5400000">
                        <a:off x="4786314" y="1571612"/>
                        <a:ext cx="285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ตัวเชื่อมต่อตรง 46"/>
                      <a:cNvCxnSpPr/>
                    </a:nvCxnSpPr>
                    <a:spPr>
                      <a:xfrm rot="5400000">
                        <a:off x="4250529" y="1821645"/>
                        <a:ext cx="2143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ตัวเชื่อมต่อตรง 47"/>
                      <a:cNvCxnSpPr/>
                    </a:nvCxnSpPr>
                    <a:spPr>
                      <a:xfrm rot="5400000">
                        <a:off x="6107917" y="1821645"/>
                        <a:ext cx="2143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ตัวเชื่อมต่อตรง 48"/>
                      <a:cNvCxnSpPr/>
                    </a:nvCxnSpPr>
                    <a:spPr>
                      <a:xfrm rot="5400000">
                        <a:off x="1035819" y="4393413"/>
                        <a:ext cx="3571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ตัวเชื่อมต่อตรง 52"/>
                      <a:cNvCxnSpPr/>
                    </a:nvCxnSpPr>
                    <a:spPr>
                      <a:xfrm>
                        <a:off x="1214414" y="2714620"/>
                        <a:ext cx="46434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ตัวเชื่อมต่อตรง 54"/>
                      <a:cNvCxnSpPr/>
                    </a:nvCxnSpPr>
                    <a:spPr>
                      <a:xfrm rot="5400000">
                        <a:off x="1071538" y="2857496"/>
                        <a:ext cx="285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ตัวเชื่อมต่อตรง 55"/>
                      <a:cNvCxnSpPr/>
                    </a:nvCxnSpPr>
                    <a:spPr>
                      <a:xfrm rot="5400000">
                        <a:off x="5715008" y="2857496"/>
                        <a:ext cx="285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ตัวเชื่อมต่อตรง 56"/>
                      <a:cNvCxnSpPr/>
                    </a:nvCxnSpPr>
                    <a:spPr>
                      <a:xfrm rot="5400000">
                        <a:off x="3357554" y="2857496"/>
                        <a:ext cx="285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ตัวเชื่อมต่อตรง 58"/>
                      <a:cNvCxnSpPr>
                        <a:stCxn id="8" idx="2"/>
                      </a:cNvCxnSpPr>
                    </a:nvCxnSpPr>
                    <a:spPr>
                      <a:xfrm rot="5400000">
                        <a:off x="2250265" y="2536025"/>
                        <a:ext cx="3571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ตัวเชื่อมต่อตรง 59"/>
                      <a:cNvCxnSpPr/>
                    </a:nvCxnSpPr>
                    <a:spPr>
                      <a:xfrm rot="5400000">
                        <a:off x="1035819" y="5179231"/>
                        <a:ext cx="3571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ตัวเชื่อมต่อตรง 60"/>
                      <a:cNvCxnSpPr/>
                    </a:nvCxnSpPr>
                    <a:spPr>
                      <a:xfrm rot="5400000">
                        <a:off x="1035819" y="3607595"/>
                        <a:ext cx="3571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ตัวเชื่อมต่อตรง 62"/>
                      <a:cNvCxnSpPr>
                        <a:stCxn id="17" idx="2"/>
                      </a:cNvCxnSpPr>
                    </a:nvCxnSpPr>
                    <a:spPr>
                      <a:xfrm rot="5400000">
                        <a:off x="5179223" y="4143380"/>
                        <a:ext cx="142876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ตัวเชื่อมต่อตรง 65"/>
                      <a:cNvCxnSpPr/>
                    </a:nvCxnSpPr>
                    <a:spPr>
                      <a:xfrm rot="10800000" flipV="1">
                        <a:off x="4572000" y="3643313"/>
                        <a:ext cx="2571768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ตัวเชื่อมต่อตรง 81"/>
                      <a:cNvCxnSpPr/>
                    </a:nvCxnSpPr>
                    <a:spPr>
                      <a:xfrm rot="5400000">
                        <a:off x="7000892" y="3786190"/>
                        <a:ext cx="285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ตัวเชื่อมต่อตรง 82"/>
                      <a:cNvCxnSpPr/>
                    </a:nvCxnSpPr>
                    <a:spPr>
                      <a:xfrm rot="5400000">
                        <a:off x="4429124" y="3786190"/>
                        <a:ext cx="285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B14C63" w:rsidRPr="0085154E" w:rsidRDefault="00B14C6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  <w:sectPr w:rsidR="00B14C63" w:rsidRPr="0085154E" w:rsidSect="00B14C63">
          <w:pgSz w:w="16838" w:h="11906" w:orient="landscape"/>
          <w:pgMar w:top="851" w:right="709" w:bottom="1440" w:left="425" w:header="709" w:footer="709" w:gutter="0"/>
          <w:cols w:space="708"/>
          <w:docGrid w:linePitch="360"/>
        </w:sectPr>
      </w:pPr>
    </w:p>
    <w:p w:rsidR="00CE663F" w:rsidRPr="0085154E" w:rsidRDefault="00E02F35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85154E">
        <w:rPr>
          <w:rFonts w:ascii="TH SarabunPSK" w:hAnsi="TH SarabunPSK" w:cs="TH SarabunPSK"/>
          <w:b/>
          <w:bCs/>
          <w:sz w:val="40"/>
          <w:szCs w:val="40"/>
        </w:rPr>
        <w:lastRenderedPageBreak/>
        <w:t>2</w:t>
      </w:r>
      <w:r w:rsidR="00CE663F" w:rsidRPr="0085154E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CE663F" w:rsidRPr="0085154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โครงสร้างพื้นฐาน</w:t>
      </w:r>
    </w:p>
    <w:p w:rsidR="00F673D0" w:rsidRPr="0085154E" w:rsidRDefault="00F673D0" w:rsidP="0085154E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85154E">
        <w:rPr>
          <w:rFonts w:ascii="TH SarabunPSK" w:hAnsi="TH SarabunPSK" w:cs="TH SarabunPSK"/>
          <w:sz w:val="36"/>
          <w:szCs w:val="36"/>
          <w:cs/>
        </w:rPr>
        <w:tab/>
      </w:r>
      <w:r w:rsidR="00F30839" w:rsidRPr="0085154E">
        <w:rPr>
          <w:rFonts w:ascii="TH SarabunPSK" w:hAnsi="TH SarabunPSK" w:cs="TH SarabunPSK"/>
          <w:sz w:val="36"/>
          <w:szCs w:val="36"/>
        </w:rPr>
        <w:t xml:space="preserve"> </w:t>
      </w:r>
      <w:r w:rsidR="00F30839" w:rsidRPr="0085154E">
        <w:rPr>
          <w:rFonts w:ascii="TH SarabunPSK" w:hAnsi="TH SarabunPSK" w:cs="TH SarabunPSK"/>
          <w:sz w:val="36"/>
          <w:szCs w:val="36"/>
        </w:rPr>
        <w:tab/>
      </w:r>
      <w:r w:rsidR="00E02F35" w:rsidRPr="0085154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.1</w:t>
      </w:r>
      <w:r w:rsidR="0033175D" w:rsidRPr="0085154E">
        <w:rPr>
          <w:rFonts w:ascii="TH SarabunPSK" w:hAnsi="TH SarabunPSK" w:cs="TH SarabunPSK"/>
          <w:sz w:val="36"/>
          <w:szCs w:val="36"/>
        </w:rPr>
        <w:t xml:space="preserve"> </w:t>
      </w:r>
      <w:r w:rsidR="00FE7DA5" w:rsidRPr="00851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</w:t>
      </w:r>
      <w:r w:rsidR="0033175D" w:rsidRPr="00851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คมนาคม</w:t>
      </w:r>
    </w:p>
    <w:p w:rsidR="003371DE" w:rsidRPr="0085154E" w:rsidRDefault="003371DE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การคมนาคมของกลุ่มจังหวัดภาคตะวันออกเฉียงเหนือตอนล่าง 2 </w:t>
      </w:r>
      <w:r w:rsidR="00D4054C" w:rsidRPr="0085154E">
        <w:rPr>
          <w:rFonts w:ascii="TH SarabunPSK" w:hAnsi="TH SarabunPSK" w:cs="TH SarabunPSK"/>
          <w:sz w:val="34"/>
          <w:szCs w:val="34"/>
          <w:cs/>
        </w:rPr>
        <w:t>มีเส้นทางคมนาคม</w:t>
      </w:r>
      <w:r w:rsidRPr="0085154E">
        <w:rPr>
          <w:rFonts w:ascii="TH SarabunPSK" w:hAnsi="TH SarabunPSK" w:cs="TH SarabunPSK"/>
          <w:sz w:val="34"/>
          <w:szCs w:val="34"/>
          <w:cs/>
        </w:rPr>
        <w:t>เชื่อมต่อกับจังหวัดภายในกลุ่มจังหวัด</w:t>
      </w:r>
      <w:r w:rsidR="00D4054C" w:rsidRPr="0085154E">
        <w:rPr>
          <w:rFonts w:ascii="TH SarabunPSK" w:hAnsi="TH SarabunPSK" w:cs="TH SarabunPSK"/>
          <w:sz w:val="34"/>
          <w:szCs w:val="34"/>
          <w:cs/>
        </w:rPr>
        <w:t>และจังหวัด</w:t>
      </w:r>
      <w:r w:rsidRPr="0085154E">
        <w:rPr>
          <w:rFonts w:ascii="TH SarabunPSK" w:hAnsi="TH SarabunPSK" w:cs="TH SarabunPSK"/>
          <w:sz w:val="34"/>
          <w:szCs w:val="34"/>
          <w:cs/>
        </w:rPr>
        <w:t>ใกล้เคียง กรุงเทพมหานคร รวมทั้งต่างประเทศมีความสะดวก สามารถเดินทางได้หลายเส้นทางทั้งทางรถยนต์ รถไฟ และเครื่องบิน ซึ่งสามารถแบ่งการคมนาคมได้ดังนี้</w:t>
      </w:r>
    </w:p>
    <w:p w:rsidR="004E7A7E" w:rsidRPr="0085154E" w:rsidRDefault="004E7A7E" w:rsidP="002E5E94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ถนน</w:t>
      </w:r>
    </w:p>
    <w:p w:rsidR="00CE663F" w:rsidRPr="0085154E" w:rsidRDefault="00F673D0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EA5B72" w:rsidRPr="0085154E">
        <w:rPr>
          <w:rFonts w:ascii="TH SarabunPSK" w:hAnsi="TH SarabunPSK" w:cs="TH SarabunPSK"/>
          <w:sz w:val="32"/>
          <w:szCs w:val="32"/>
          <w:cs/>
        </w:rPr>
        <w:tab/>
      </w:r>
      <w:r w:rsidR="00CE663F" w:rsidRPr="00851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990" w:rsidRPr="0085154E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="00A91045" w:rsidRPr="0085154E">
        <w:rPr>
          <w:rFonts w:ascii="TH SarabunPSK" w:hAnsi="TH SarabunPSK" w:cs="TH SarabunPSK"/>
          <w:sz w:val="34"/>
          <w:szCs w:val="34"/>
          <w:cs/>
        </w:rPr>
        <w:t>กลุ่มจังหวัดมี</w:t>
      </w:r>
      <w:r w:rsidR="00173165" w:rsidRPr="0085154E">
        <w:rPr>
          <w:rFonts w:ascii="TH SarabunPSK" w:hAnsi="TH SarabunPSK" w:cs="TH SarabunPSK"/>
          <w:sz w:val="34"/>
          <w:szCs w:val="34"/>
          <w:cs/>
        </w:rPr>
        <w:t>เ</w:t>
      </w:r>
      <w:r w:rsidR="0033175D" w:rsidRPr="0085154E">
        <w:rPr>
          <w:rFonts w:ascii="TH SarabunPSK" w:hAnsi="TH SarabunPSK" w:cs="TH SarabunPSK"/>
          <w:sz w:val="34"/>
          <w:szCs w:val="34"/>
          <w:cs/>
        </w:rPr>
        <w:t>ส้</w:t>
      </w:r>
      <w:r w:rsidR="00A91045" w:rsidRPr="0085154E">
        <w:rPr>
          <w:rFonts w:ascii="TH SarabunPSK" w:hAnsi="TH SarabunPSK" w:cs="TH SarabunPSK"/>
          <w:sz w:val="34"/>
          <w:szCs w:val="34"/>
          <w:cs/>
        </w:rPr>
        <w:t>นทางคมนาคมขนส่ง เชื่อมต่อ</w:t>
      </w:r>
      <w:r w:rsidR="0033175D" w:rsidRPr="0085154E">
        <w:rPr>
          <w:rFonts w:ascii="TH SarabunPSK" w:hAnsi="TH SarabunPSK" w:cs="TH SarabunPSK"/>
          <w:sz w:val="34"/>
          <w:szCs w:val="34"/>
          <w:cs/>
        </w:rPr>
        <w:t>กับกรุงเทพมหานครและจังหวัดใกล้เคียงรวมทั้งจังหวัด</w:t>
      </w:r>
      <w:r w:rsidR="00A91045" w:rsidRPr="0085154E">
        <w:rPr>
          <w:rFonts w:ascii="TH SarabunPSK" w:hAnsi="TH SarabunPSK" w:cs="TH SarabunPSK"/>
          <w:sz w:val="34"/>
          <w:szCs w:val="34"/>
          <w:cs/>
        </w:rPr>
        <w:t xml:space="preserve">ในกลุ่มจังหวัด </w:t>
      </w:r>
      <w:r w:rsidR="00761745">
        <w:rPr>
          <w:rFonts w:ascii="TH SarabunPSK" w:hAnsi="TH SarabunPSK" w:cs="TH SarabunPSK"/>
          <w:sz w:val="34"/>
          <w:szCs w:val="34"/>
          <w:cs/>
        </w:rPr>
        <w:t>ซึ่งเป็นถนนลาดยางขนาด 4</w:t>
      </w:r>
      <w:r w:rsidR="007617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3175D" w:rsidRPr="0085154E">
        <w:rPr>
          <w:rFonts w:ascii="TH SarabunPSK" w:hAnsi="TH SarabunPSK" w:cs="TH SarabunPSK"/>
          <w:sz w:val="34"/>
          <w:szCs w:val="34"/>
          <w:cs/>
        </w:rPr>
        <w:t>ช่องจราจรและสองช่องจราจร ประกอบด้วย</w:t>
      </w:r>
    </w:p>
    <w:p w:rsidR="00EC72DA" w:rsidRPr="0085154E" w:rsidRDefault="00B8374C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  <w:t xml:space="preserve">ทางหลวงหมายเลข  24  </w:t>
      </w:r>
      <w:r w:rsidR="004E7A7E" w:rsidRPr="0085154E">
        <w:rPr>
          <w:rFonts w:ascii="TH SarabunPSK" w:hAnsi="TH SarabunPSK" w:cs="TH SarabunPSK"/>
          <w:sz w:val="34"/>
          <w:szCs w:val="34"/>
          <w:cs/>
        </w:rPr>
        <w:t>เป็นเส้นทางเดินทางเข้าสู่กรุงเทพมหานครจาก</w:t>
      </w:r>
    </w:p>
    <w:p w:rsidR="000E7066" w:rsidRPr="0085154E" w:rsidRDefault="004E7A7E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จังหวัดอุบลราชธานี – กรุงเทพมหานคร ระยะทาง 629 กม.</w:t>
      </w:r>
    </w:p>
    <w:p w:rsidR="00EC72DA" w:rsidRPr="0085154E" w:rsidRDefault="004E7A7E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="00B8374C">
        <w:rPr>
          <w:rFonts w:ascii="TH SarabunPSK" w:hAnsi="TH SarabunPSK" w:cs="TH SarabunPSK"/>
          <w:sz w:val="34"/>
          <w:szCs w:val="34"/>
          <w:cs/>
        </w:rPr>
        <w:t xml:space="preserve">ทางหลวงหมายเลข  24 และ 226 </w:t>
      </w:r>
      <w:r w:rsidRPr="0085154E">
        <w:rPr>
          <w:rFonts w:ascii="TH SarabunPSK" w:hAnsi="TH SarabunPSK" w:cs="TH SarabunPSK"/>
          <w:sz w:val="34"/>
          <w:szCs w:val="34"/>
          <w:cs/>
        </w:rPr>
        <w:t>เป็นเส้นทางเดินทางเข้าสู่</w:t>
      </w:r>
    </w:p>
    <w:p w:rsidR="00256351" w:rsidRPr="0085154E" w:rsidRDefault="004E7A7E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กรุงเทพมหานครจากจังหวัดศรีสะเกษ – กรุงเทพมหานคร ระยะทาง 540 กม.</w:t>
      </w:r>
    </w:p>
    <w:p w:rsidR="00EC72DA" w:rsidRPr="0085154E" w:rsidRDefault="004E7A7E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ทางหลวงหมายเลข </w:t>
      </w:r>
      <w:r w:rsidRPr="0085154E">
        <w:rPr>
          <w:rFonts w:ascii="TH SarabunPSK" w:hAnsi="TH SarabunPSK" w:cs="TH SarabunPSK"/>
          <w:sz w:val="34"/>
          <w:szCs w:val="34"/>
        </w:rPr>
        <w:t xml:space="preserve">23 </w:t>
      </w:r>
      <w:r w:rsidR="00761745">
        <w:rPr>
          <w:rFonts w:ascii="TH SarabunPSK" w:hAnsi="TH SarabunPSK" w:cs="TH SarabunPSK"/>
          <w:sz w:val="34"/>
          <w:szCs w:val="34"/>
          <w:cs/>
        </w:rPr>
        <w:t xml:space="preserve">และ 202  </w:t>
      </w:r>
      <w:r w:rsidRPr="0085154E">
        <w:rPr>
          <w:rFonts w:ascii="TH SarabunPSK" w:hAnsi="TH SarabunPSK" w:cs="TH SarabunPSK"/>
          <w:sz w:val="34"/>
          <w:szCs w:val="34"/>
          <w:cs/>
        </w:rPr>
        <w:t>เป็นเส้นทางเดินทางเข้าสู่กรุงเทพมหานคร</w:t>
      </w:r>
    </w:p>
    <w:p w:rsidR="004E7A7E" w:rsidRPr="0085154E" w:rsidRDefault="004E7A7E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จากจังหวัดยโสธร – กรุงเทพมหานคร 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ระยะทาง 552 กม.</w:t>
      </w:r>
    </w:p>
    <w:p w:rsidR="007F6492" w:rsidRPr="0085154E" w:rsidRDefault="004E7A7E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="00B8374C">
        <w:rPr>
          <w:rFonts w:ascii="TH SarabunPSK" w:hAnsi="TH SarabunPSK" w:cs="TH SarabunPSK"/>
          <w:sz w:val="34"/>
          <w:szCs w:val="34"/>
          <w:cs/>
        </w:rPr>
        <w:t xml:space="preserve">ทางหลวงหมายเลข  214 และ 212  </w:t>
      </w:r>
      <w:r w:rsidRPr="0085154E">
        <w:rPr>
          <w:rFonts w:ascii="TH SarabunPSK" w:hAnsi="TH SarabunPSK" w:cs="TH SarabunPSK"/>
          <w:sz w:val="34"/>
          <w:szCs w:val="34"/>
          <w:cs/>
        </w:rPr>
        <w:t>เป็นเส้นทางเดินทางเข้าสู่</w:t>
      </w:r>
    </w:p>
    <w:p w:rsidR="004E7A7E" w:rsidRPr="0085154E" w:rsidRDefault="004E7A7E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กรุงเทพมหานครจากจังหวัดอำนาจเจริญ – กรุงเทพมหานคร ระยะทาง </w:t>
      </w:r>
      <w:r w:rsidRPr="0085154E">
        <w:rPr>
          <w:rFonts w:ascii="TH SarabunPSK" w:hAnsi="TH SarabunPSK" w:cs="TH SarabunPSK"/>
          <w:sz w:val="34"/>
          <w:szCs w:val="34"/>
        </w:rPr>
        <w:t xml:space="preserve">585 </w:t>
      </w:r>
      <w:r w:rsidRPr="0085154E">
        <w:rPr>
          <w:rFonts w:ascii="TH SarabunPSK" w:hAnsi="TH SarabunPSK" w:cs="TH SarabunPSK"/>
          <w:sz w:val="34"/>
          <w:szCs w:val="34"/>
          <w:cs/>
        </w:rPr>
        <w:t>กม.</w:t>
      </w:r>
    </w:p>
    <w:p w:rsidR="007F6492" w:rsidRPr="0085154E" w:rsidRDefault="00B8374C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  <w:t xml:space="preserve">ทางหลวงหมายเลข  23  </w:t>
      </w:r>
      <w:r w:rsidR="00EA5B72" w:rsidRPr="0085154E">
        <w:rPr>
          <w:rFonts w:ascii="TH SarabunPSK" w:hAnsi="TH SarabunPSK" w:cs="TH SarabunPSK"/>
          <w:sz w:val="34"/>
          <w:szCs w:val="34"/>
          <w:cs/>
        </w:rPr>
        <w:t>ถนนแจ้งสนิท จากจังหวัดยโสธร ไปจังหวัด</w:t>
      </w:r>
    </w:p>
    <w:p w:rsidR="00EA5B72" w:rsidRPr="0085154E" w:rsidRDefault="00EA5B7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อุบลราชธานี  ระยะทาง 98 กม.</w:t>
      </w:r>
    </w:p>
    <w:p w:rsidR="007F6492" w:rsidRPr="0085154E" w:rsidRDefault="00B8374C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  <w:t xml:space="preserve">ทางหลวงหมายเลข  212  </w:t>
      </w:r>
      <w:r w:rsidR="00EA5B72" w:rsidRPr="0085154E">
        <w:rPr>
          <w:rFonts w:ascii="TH SarabunPSK" w:hAnsi="TH SarabunPSK" w:cs="TH SarabunPSK"/>
          <w:sz w:val="34"/>
          <w:szCs w:val="34"/>
          <w:cs/>
        </w:rPr>
        <w:t xml:space="preserve">จากจังหวัดอุบลราชธานี ไปยังจังหวัดอำนาจเจริญ </w:t>
      </w:r>
    </w:p>
    <w:p w:rsidR="00EA5B72" w:rsidRPr="0085154E" w:rsidRDefault="00EA5B7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ระยะทาง 75 กม.</w:t>
      </w:r>
    </w:p>
    <w:p w:rsidR="007F6492" w:rsidRPr="0085154E" w:rsidRDefault="00EA5B72" w:rsidP="0085154E">
      <w:pPr>
        <w:spacing w:after="0"/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ทางหลวงหมายเลข  </w:t>
      </w:r>
      <w:r w:rsidR="00761745">
        <w:rPr>
          <w:rFonts w:ascii="TH SarabunPSK" w:hAnsi="TH SarabunPSK" w:cs="TH SarabunPSK"/>
          <w:sz w:val="34"/>
          <w:szCs w:val="34"/>
          <w:cs/>
        </w:rPr>
        <w:t xml:space="preserve">226 และ24 </w:t>
      </w:r>
      <w:r w:rsidR="0076174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จากจังหวัดอุบลราชธานี ไปยังจังหวัด</w:t>
      </w:r>
    </w:p>
    <w:p w:rsidR="00250CCB" w:rsidRPr="0085154E" w:rsidRDefault="00761745" w:rsidP="0085154E">
      <w:pPr>
        <w:spacing w:after="0" w:line="360" w:lineRule="auto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ศรีสะเกษ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A5B72" w:rsidRPr="0085154E">
        <w:rPr>
          <w:rFonts w:ascii="TH SarabunPSK" w:hAnsi="TH SarabunPSK" w:cs="TH SarabunPSK"/>
          <w:sz w:val="34"/>
          <w:szCs w:val="34"/>
          <w:cs/>
        </w:rPr>
        <w:t>ระยะทาง 61 กม.</w:t>
      </w:r>
    </w:p>
    <w:p w:rsidR="000E7066" w:rsidRPr="0085154E" w:rsidRDefault="004E7A7E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="00483990"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>2</w:t>
      </w:r>
      <w:r w:rsidR="00473431" w:rsidRPr="0085154E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33175D"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33175D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รถไฟ</w:t>
      </w:r>
      <w:r w:rsidR="0033175D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FC5400" w:rsidRDefault="0033175D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483990" w:rsidRPr="0085154E">
        <w:rPr>
          <w:rFonts w:ascii="TH SarabunPSK" w:hAnsi="TH SarabunPSK" w:cs="TH SarabunPSK"/>
          <w:sz w:val="34"/>
          <w:szCs w:val="34"/>
          <w:cs/>
        </w:rPr>
        <w:tab/>
        <w:t xml:space="preserve">   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มีเส้นทางรถไฟเขื่อมระหว่างจังหวัดภายในกลุ่มจังหวัดกับกรุงเทพมหานคร โดยมีเส้นทางเดินรถไฟและสถานีรถไฟในจังหวัดศรีสะเกษ</w:t>
      </w:r>
      <w:r w:rsidR="00D42D44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และจังหวัดอุบลราชธานี</w:t>
      </w:r>
      <w:r w:rsidR="0023731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F34AC">
        <w:rPr>
          <w:rFonts w:ascii="TH SarabunPSK" w:hAnsi="TH SarabunPSK" w:cs="TH SarabunPSK"/>
          <w:sz w:val="34"/>
          <w:szCs w:val="34"/>
          <w:cs/>
        </w:rPr>
        <w:t>ซึ่งมีการเดินรถไฟวันละ 7</w:t>
      </w:r>
      <w:r w:rsidR="00237312" w:rsidRPr="0085154E">
        <w:rPr>
          <w:rFonts w:ascii="TH SarabunPSK" w:hAnsi="TH SarabunPSK" w:cs="TH SarabunPSK"/>
          <w:sz w:val="34"/>
          <w:szCs w:val="34"/>
          <w:cs/>
        </w:rPr>
        <w:t xml:space="preserve">เที่ยว </w:t>
      </w:r>
      <w:r w:rsidR="00EF34AC">
        <w:rPr>
          <w:rFonts w:ascii="TH SarabunPSK" w:hAnsi="TH SarabunPSK" w:cs="TH SarabunPSK"/>
          <w:sz w:val="34"/>
          <w:szCs w:val="34"/>
          <w:cs/>
        </w:rPr>
        <w:t>ประกอบด้วยรถเร็ว5</w:t>
      </w:r>
      <w:r w:rsidR="00237312" w:rsidRPr="0085154E">
        <w:rPr>
          <w:rFonts w:ascii="TH SarabunPSK" w:hAnsi="TH SarabunPSK" w:cs="TH SarabunPSK"/>
          <w:sz w:val="34"/>
          <w:szCs w:val="34"/>
          <w:cs/>
        </w:rPr>
        <w:t xml:space="preserve">เที่ยว </w:t>
      </w:r>
      <w:r w:rsidR="004A6DDA" w:rsidRPr="0085154E">
        <w:rPr>
          <w:rFonts w:ascii="TH SarabunPSK" w:hAnsi="TH SarabunPSK" w:cs="TH SarabunPSK"/>
          <w:sz w:val="34"/>
          <w:szCs w:val="34"/>
          <w:cs/>
        </w:rPr>
        <w:t>รถด่วน 1</w:t>
      </w:r>
      <w:r w:rsidR="00237312" w:rsidRPr="0085154E">
        <w:rPr>
          <w:rFonts w:ascii="TH SarabunPSK" w:hAnsi="TH SarabunPSK" w:cs="TH SarabunPSK"/>
          <w:sz w:val="34"/>
          <w:szCs w:val="34"/>
          <w:cs/>
        </w:rPr>
        <w:t xml:space="preserve"> เที่ยว รถสปรินเตอร์ 1 เที่ยว</w:t>
      </w:r>
    </w:p>
    <w:p w:rsidR="00963753" w:rsidRPr="00963753" w:rsidRDefault="00963753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F11E5A" w:rsidRDefault="00FC5400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</w:p>
    <w:p w:rsidR="00237312" w:rsidRPr="0085154E" w:rsidRDefault="00F11E5A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</w:t>
      </w:r>
      <w:r w:rsidR="00237312" w:rsidRPr="0085154E">
        <w:rPr>
          <w:rFonts w:ascii="TH SarabunPSK" w:hAnsi="TH SarabunPSK" w:cs="TH SarabunPSK"/>
          <w:b/>
          <w:bCs/>
          <w:sz w:val="34"/>
          <w:szCs w:val="34"/>
          <w:cs/>
        </w:rPr>
        <w:t>3</w:t>
      </w:r>
      <w:r w:rsidR="00473431" w:rsidRPr="0085154E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237312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37312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เครื่องบิน</w:t>
      </w:r>
      <w:r w:rsidR="00237312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B66C7F" w:rsidRPr="0085154E" w:rsidRDefault="0023731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483990" w:rsidRPr="0085154E">
        <w:rPr>
          <w:rFonts w:ascii="TH SarabunPSK" w:hAnsi="TH SarabunPSK" w:cs="TH SarabunPSK"/>
          <w:sz w:val="34"/>
          <w:szCs w:val="34"/>
          <w:cs/>
        </w:rPr>
        <w:tab/>
      </w:r>
      <w:r w:rsidR="00473431" w:rsidRPr="0085154E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</w:t>
      </w:r>
      <w:r w:rsidR="00EF34AC">
        <w:rPr>
          <w:rFonts w:ascii="TH SarabunPSK" w:hAnsi="TH SarabunPSK" w:cs="TH SarabunPSK"/>
          <w:sz w:val="34"/>
          <w:szCs w:val="34"/>
          <w:cs/>
        </w:rPr>
        <w:t>ดภาคตะวันออกเฉียงเหนือตอนล่าง 2</w:t>
      </w:r>
      <w:r w:rsidR="0047343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มีสนามบิน 2 </w:t>
      </w:r>
      <w:r w:rsidR="00EF34AC">
        <w:rPr>
          <w:rFonts w:ascii="TH SarabunPSK" w:hAnsi="TH SarabunPSK" w:cs="TH SarabunPSK"/>
          <w:sz w:val="34"/>
          <w:szCs w:val="34"/>
          <w:cs/>
        </w:rPr>
        <w:t>แห่ง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แบ่งเป็นสนามบินพาณิชย์ซึ่งเป็นสนามบินนานาชาติ 1 แห่ง </w:t>
      </w:r>
      <w:r w:rsidR="00761745">
        <w:rPr>
          <w:rFonts w:ascii="TH SarabunPSK" w:hAnsi="TH SarabunPSK" w:cs="TH SarabunPSK"/>
          <w:sz w:val="34"/>
          <w:szCs w:val="34"/>
          <w:cs/>
        </w:rPr>
        <w:t>และสนามบินทหาร</w:t>
      </w:r>
      <w:r w:rsidR="0047343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1 แห่ง สนามบินทั้งสองแห่งอยู่ในจังหวัดอุบลราชธานี มีสายการบินให้บริกา</w:t>
      </w:r>
      <w:r w:rsidR="00761745">
        <w:rPr>
          <w:rFonts w:ascii="TH SarabunPSK" w:hAnsi="TH SarabunPSK" w:cs="TH SarabunPSK"/>
          <w:sz w:val="34"/>
          <w:szCs w:val="34"/>
          <w:cs/>
        </w:rPr>
        <w:t>ร</w:t>
      </w:r>
      <w:r w:rsidR="00F11E5A">
        <w:rPr>
          <w:rFonts w:ascii="TH SarabunPSK" w:hAnsi="TH SarabunPSK" w:cs="TH SarabunPSK"/>
          <w:sz w:val="34"/>
          <w:szCs w:val="34"/>
          <w:cs/>
        </w:rPr>
        <w:t xml:space="preserve"> 3 สายการบิน มีจำนวนเที่ยวบิน </w:t>
      </w:r>
      <w:r w:rsidR="00F11E5A">
        <w:rPr>
          <w:rFonts w:ascii="TH SarabunPSK" w:hAnsi="TH SarabunPSK" w:cs="TH SarabunPSK" w:hint="cs"/>
          <w:sz w:val="34"/>
          <w:szCs w:val="34"/>
          <w:cs/>
        </w:rPr>
        <w:t>63</w:t>
      </w:r>
      <w:r w:rsidR="0047343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เที่ยวบินต่อสัปดาห์</w:t>
      </w:r>
    </w:p>
    <w:p w:rsidR="00963753" w:rsidRDefault="000E7066" w:rsidP="00963753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473431" w:rsidRPr="0085154E">
        <w:rPr>
          <w:rFonts w:ascii="TH SarabunPSK" w:hAnsi="TH SarabunPSK" w:cs="TH SarabunPSK"/>
          <w:sz w:val="36"/>
          <w:szCs w:val="36"/>
          <w:cs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F673D0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.2 </w:t>
      </w:r>
      <w:r w:rsidR="00F673D0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การไฟฟ้า  </w:t>
      </w:r>
    </w:p>
    <w:p w:rsidR="000E7066" w:rsidRPr="00BC2B70" w:rsidRDefault="00963753" w:rsidP="00BC2B70">
      <w:pPr>
        <w:pStyle w:val="af5"/>
        <w:jc w:val="thaiDistribute"/>
        <w:rPr>
          <w:rFonts w:ascii="TH SarabunPSK" w:eastAsiaTheme="minorHAnsi" w:hAnsi="TH SarabunPSK" w:cs="TH SarabunPSK"/>
          <w:b w:val="0"/>
          <w:bCs w:val="0"/>
          <w:color w:val="auto"/>
          <w:sz w:val="34"/>
          <w:szCs w:val="34"/>
        </w:rPr>
      </w:pPr>
      <w:r>
        <w:rPr>
          <w:rFonts w:hint="cs"/>
          <w:cs/>
        </w:rPr>
        <w:t xml:space="preserve">               </w:t>
      </w:r>
      <w:r w:rsidR="00BC2B70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 xml:space="preserve">           </w:t>
      </w:r>
      <w:r w:rsidR="00237312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>การให้บริการด้านไฟฟ้า</w:t>
      </w:r>
      <w:r w:rsidR="00473431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 </w:t>
      </w:r>
      <w:r w:rsidR="001976E7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>กลุ่มจังหวัดฯ มีจำนวนสถานีการไฟฟ้าส่วนภูมิภาค</w:t>
      </w:r>
      <w:r w:rsidR="00237312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>รวมกัน</w:t>
      </w:r>
      <w:r w:rsidRPr="00BC2B70">
        <w:rPr>
          <w:rFonts w:ascii="TH SarabunPSK" w:hAnsi="TH SarabunPSK" w:cs="TH SarabunPSK"/>
          <w:b w:val="0"/>
          <w:bCs w:val="0"/>
          <w:sz w:val="34"/>
          <w:szCs w:val="34"/>
        </w:rPr>
        <w:t xml:space="preserve"> </w:t>
      </w:r>
      <w:r w:rsidR="007E71FE" w:rsidRPr="00BC2B70">
        <w:rPr>
          <w:rFonts w:ascii="TH SarabunPSK" w:hAnsi="TH SarabunPSK" w:cs="TH SarabunPSK"/>
          <w:b w:val="0"/>
          <w:bCs w:val="0"/>
          <w:sz w:val="34"/>
          <w:szCs w:val="34"/>
        </w:rPr>
        <w:t xml:space="preserve">26 </w:t>
      </w:r>
      <w:r w:rsidR="00473431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>แห่ง</w:t>
      </w:r>
      <w:r w:rsidR="00BE7A34" w:rsidRPr="00BC2B70">
        <w:rPr>
          <w:rFonts w:ascii="TH SarabunPSK" w:hAnsi="TH SarabunPSK" w:cs="TH SarabunPSK"/>
          <w:b w:val="0"/>
          <w:bCs w:val="0"/>
          <w:sz w:val="34"/>
          <w:szCs w:val="34"/>
        </w:rPr>
        <w:t xml:space="preserve"> </w:t>
      </w:r>
      <w:r w:rsidR="001976E7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>จำนวนหน่วยกระแสไฟฟ้า</w:t>
      </w:r>
      <w:r w:rsidR="00CA7AC8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</w:t>
      </w:r>
      <w:r w:rsidR="001976E7" w:rsidRPr="00BC2B70">
        <w:rPr>
          <w:rFonts w:ascii="TH SarabunPSK" w:hAnsi="TH SarabunPSK" w:cs="TH SarabunPSK"/>
          <w:b w:val="0"/>
          <w:bCs w:val="0"/>
          <w:sz w:val="34"/>
          <w:szCs w:val="34"/>
        </w:rPr>
        <w:t xml:space="preserve">613,022,515.64  </w:t>
      </w:r>
      <w:r w:rsidR="001976E7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>(กิโลวัตต์/ชม.)</w:t>
      </w:r>
      <w:r w:rsidR="00237312"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 แยกเป็นรายจังหวัดได้ดังนี้</w:t>
      </w:r>
    </w:p>
    <w:p w:rsidR="00CF7E90" w:rsidRPr="00BC2B70" w:rsidRDefault="00CF7E90" w:rsidP="00BC2B70">
      <w:pPr>
        <w:pStyle w:val="af5"/>
        <w:jc w:val="thaiDistribute"/>
        <w:rPr>
          <w:rFonts w:ascii="TH SarabunPSK" w:hAnsi="TH SarabunPSK" w:cs="TH SarabunPSK"/>
          <w:b w:val="0"/>
          <w:bCs w:val="0"/>
          <w:sz w:val="34"/>
          <w:szCs w:val="34"/>
        </w:rPr>
      </w:pPr>
      <w:r w:rsidRPr="00BC2B70">
        <w:rPr>
          <w:rFonts w:ascii="TH SarabunPSK" w:hAnsi="TH SarabunPSK" w:cs="TH SarabunPSK"/>
          <w:b w:val="0"/>
          <w:bCs w:val="0"/>
          <w:sz w:val="34"/>
          <w:szCs w:val="34"/>
          <w:cs/>
        </w:rPr>
        <w:t xml:space="preserve">ตารางแสดงการให้บริการกระแสไฟฟ้าของการไฟฟ้าส่วนภูมิภาคของจังหวัดในกลุ่มจังหวัดภาคตะวันออกเฉียงเหนือตอนล่าง </w:t>
      </w:r>
      <w:r w:rsidRPr="00BC2B70">
        <w:rPr>
          <w:rFonts w:ascii="TH SarabunPSK" w:hAnsi="TH SarabunPSK" w:cs="TH SarabunPSK"/>
          <w:b w:val="0"/>
          <w:bCs w:val="0"/>
          <w:sz w:val="34"/>
          <w:szCs w:val="34"/>
        </w:rPr>
        <w:t>2</w:t>
      </w:r>
    </w:p>
    <w:tbl>
      <w:tblPr>
        <w:tblW w:w="9087" w:type="dxa"/>
        <w:tblInd w:w="93" w:type="dxa"/>
        <w:tblLook w:val="04A0"/>
      </w:tblPr>
      <w:tblGrid>
        <w:gridCol w:w="2880"/>
        <w:gridCol w:w="3089"/>
        <w:gridCol w:w="3118"/>
      </w:tblGrid>
      <w:tr w:rsidR="00D13F9B" w:rsidRPr="0085154E" w:rsidTr="007F6492">
        <w:trPr>
          <w:trHeight w:val="7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สถานีการไฟฟ้าส่วนภูมิภาค</w:t>
            </w:r>
            <w:r w:rsidR="00CF7E90"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F7E90"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(แห่ง)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จำนวนหน่วยกระแสไฟฟ้า (กิโลวัตต์</w:t>
            </w:r>
            <w:r w:rsidR="001976E7"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/ชม.)</w:t>
            </w:r>
          </w:p>
        </w:tc>
      </w:tr>
      <w:tr w:rsidR="00D13F9B" w:rsidRPr="0085154E" w:rsidTr="007F6492">
        <w:trPr>
          <w:trHeight w:val="4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9B" w:rsidRPr="0085154E" w:rsidRDefault="007E71F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592,904,702.00</w:t>
            </w:r>
          </w:p>
        </w:tc>
      </w:tr>
      <w:tr w:rsidR="00D13F9B" w:rsidRPr="0085154E" w:rsidTr="007F6492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9B" w:rsidRPr="0085154E" w:rsidRDefault="001976E7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20,040,813.64</w:t>
            </w:r>
          </w:p>
        </w:tc>
      </w:tr>
      <w:tr w:rsidR="00D13F9B" w:rsidRPr="0085154E" w:rsidTr="007F6492">
        <w:trPr>
          <w:trHeight w:val="4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9B" w:rsidRPr="0085154E" w:rsidRDefault="001976E7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55,000.00</w:t>
            </w:r>
          </w:p>
        </w:tc>
      </w:tr>
      <w:tr w:rsidR="00D13F9B" w:rsidRPr="0085154E" w:rsidTr="007F6492">
        <w:trPr>
          <w:trHeight w:val="44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9B" w:rsidRPr="0085154E" w:rsidRDefault="001976E7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22,000.00</w:t>
            </w:r>
          </w:p>
        </w:tc>
      </w:tr>
      <w:tr w:rsidR="00D13F9B" w:rsidRPr="0085154E" w:rsidTr="007F6492">
        <w:trPr>
          <w:trHeight w:val="4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9B" w:rsidRPr="0085154E" w:rsidRDefault="007E71F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9B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613,022,515.64</w:t>
            </w:r>
          </w:p>
        </w:tc>
      </w:tr>
    </w:tbl>
    <w:p w:rsidR="00256351" w:rsidRPr="0085154E" w:rsidRDefault="007E71FE" w:rsidP="0085154E">
      <w:pPr>
        <w:ind w:left="0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>การไฟฟ้า</w:t>
      </w:r>
      <w:r w:rsidR="00115C63" w:rsidRPr="0085154E">
        <w:rPr>
          <w:rFonts w:ascii="TH SarabunPSK" w:hAnsi="TH SarabunPSK" w:cs="TH SarabunPSK"/>
          <w:sz w:val="28"/>
          <w:cs/>
        </w:rPr>
        <w:t>ส่วนภูมิภาค</w:t>
      </w:r>
      <w:r w:rsidRPr="0085154E">
        <w:rPr>
          <w:rFonts w:ascii="TH SarabunPSK" w:hAnsi="TH SarabunPSK" w:cs="TH SarabunPSK"/>
          <w:sz w:val="28"/>
          <w:cs/>
        </w:rPr>
        <w:t>จังหวัดอุบลราชธานี</w:t>
      </w:r>
      <w:r w:rsidR="00237312" w:rsidRPr="0085154E">
        <w:rPr>
          <w:rFonts w:ascii="TH SarabunPSK" w:hAnsi="TH SarabunPSK" w:cs="TH SarabunPSK"/>
          <w:sz w:val="28"/>
        </w:rPr>
        <w:t xml:space="preserve">, </w:t>
      </w:r>
      <w:r w:rsidR="00237312" w:rsidRPr="0085154E">
        <w:rPr>
          <w:rFonts w:ascii="TH SarabunPSK" w:hAnsi="TH SarabunPSK" w:cs="TH SarabunPSK"/>
          <w:sz w:val="28"/>
          <w:cs/>
        </w:rPr>
        <w:t>ศรีสะเกษ</w:t>
      </w:r>
      <w:r w:rsidR="00237312" w:rsidRPr="0085154E">
        <w:rPr>
          <w:rFonts w:ascii="TH SarabunPSK" w:hAnsi="TH SarabunPSK" w:cs="TH SarabunPSK"/>
          <w:sz w:val="28"/>
        </w:rPr>
        <w:t xml:space="preserve">, </w:t>
      </w:r>
      <w:r w:rsidR="00237312" w:rsidRPr="0085154E">
        <w:rPr>
          <w:rFonts w:ascii="TH SarabunPSK" w:hAnsi="TH SarabunPSK" w:cs="TH SarabunPSK"/>
          <w:sz w:val="28"/>
          <w:cs/>
        </w:rPr>
        <w:t>ยโสธร, อำนาจ</w:t>
      </w:r>
      <w:r w:rsidR="002F25A2" w:rsidRPr="0085154E">
        <w:rPr>
          <w:rFonts w:ascii="TH SarabunPSK" w:hAnsi="TH SarabunPSK" w:cs="TH SarabunPSK"/>
          <w:sz w:val="28"/>
          <w:cs/>
        </w:rPr>
        <w:t>เจริญ</w:t>
      </w:r>
      <w:r w:rsidR="0020604B" w:rsidRPr="0085154E">
        <w:rPr>
          <w:rFonts w:ascii="TH SarabunPSK" w:hAnsi="TH SarabunPSK" w:cs="TH SarabunPSK"/>
          <w:sz w:val="32"/>
          <w:szCs w:val="32"/>
          <w:cs/>
        </w:rPr>
        <w:tab/>
      </w:r>
      <w:r w:rsidR="00256351"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6351"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6351"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F06FE" w:rsidRPr="0085154E" w:rsidRDefault="00483990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7E90" w:rsidRPr="008515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7E90"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20604B" w:rsidRPr="0085154E">
        <w:rPr>
          <w:rFonts w:ascii="TH SarabunPSK" w:hAnsi="TH SarabunPSK" w:cs="TH SarabunPSK"/>
          <w:b/>
          <w:bCs/>
          <w:sz w:val="34"/>
          <w:szCs w:val="34"/>
          <w:cs/>
        </w:rPr>
        <w:t>.3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การประปา</w:t>
      </w:r>
    </w:p>
    <w:p w:rsidR="00250CCB" w:rsidRPr="0085154E" w:rsidRDefault="0023731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2"/>
          <w:szCs w:val="32"/>
        </w:rPr>
        <w:tab/>
      </w:r>
      <w:r w:rsidRPr="0085154E">
        <w:rPr>
          <w:rFonts w:ascii="TH SarabunPSK" w:hAnsi="TH SarabunPSK" w:cs="TH SarabunPSK"/>
          <w:b/>
          <w:bCs/>
          <w:sz w:val="32"/>
          <w:szCs w:val="32"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การให้บริการด้านน้ำประปาของจังหวัดในกลุ่มจังหวัดภาคตะวันออกเฉียงเหนือตอนล่าง 2 มีสำนักงานประปารวมกัน 9 แห่ง มีจำนวนผู้ใช้น้ำรวม 109,214 ราย และมีกำลังการผลิตและจ่ายน้ำ 3,368,538 ลบ.ม. นอกจากนี้ยังมีการให้บริการน้ำประปาขององค์กรปกครองส่วนท้องถิ่น ประปาหมู่บ้านและ</w:t>
      </w:r>
      <w:r w:rsidR="00250CCB" w:rsidRPr="0085154E">
        <w:rPr>
          <w:rFonts w:ascii="TH SarabunPSK" w:hAnsi="TH SarabunPSK" w:cs="TH SarabunPSK"/>
          <w:sz w:val="34"/>
          <w:szCs w:val="34"/>
          <w:cs/>
        </w:rPr>
        <w:t>ประปาของกรมอนามัย กระทรวงสาธารณสุข ครอบคลุมพื้นที่หมู่บ้านต่างๆ ในจังหวัด ซึ่งสามารถแสดงเป็นรายจังหวัด ดังนี้</w:t>
      </w:r>
    </w:p>
    <w:tbl>
      <w:tblPr>
        <w:tblW w:w="8946" w:type="dxa"/>
        <w:tblInd w:w="93" w:type="dxa"/>
        <w:tblLook w:val="04A0"/>
      </w:tblPr>
      <w:tblGrid>
        <w:gridCol w:w="3417"/>
        <w:gridCol w:w="2694"/>
        <w:gridCol w:w="2835"/>
      </w:tblGrid>
      <w:tr w:rsidR="0020604B" w:rsidRPr="0085154E" w:rsidTr="00963753">
        <w:trPr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 xml:space="preserve">             จังหวัดอุบลราชธานี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</w:tr>
      <w:tr w:rsidR="0020604B" w:rsidRPr="0085154E" w:rsidTr="00963753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96375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มีประปาส่วนภูมิภาค 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 xml:space="preserve">4 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แห่ง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96375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จำนวนผู้ใช้น้ำ (ราย)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96375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ปริมาณน้ำผลิตจ่าย</w:t>
            </w:r>
          </w:p>
        </w:tc>
      </w:tr>
      <w:tr w:rsidR="0020604B" w:rsidRPr="0085154E" w:rsidTr="0096375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1.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สาขาอุบล</w:t>
            </w:r>
            <w:r w:rsidR="00BE7A34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ราชธานี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44,325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1,712,167</w:t>
            </w:r>
          </w:p>
        </w:tc>
      </w:tr>
      <w:tr w:rsidR="0020604B" w:rsidRPr="0085154E" w:rsidTr="0096375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2.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สาขาอำเภอพิบูลมังสาหาร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5,249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128,390</w:t>
            </w:r>
          </w:p>
        </w:tc>
      </w:tr>
      <w:tr w:rsidR="0020604B" w:rsidRPr="0085154E" w:rsidTr="0096375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3.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สาขาอำเภอเดชอุดม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5,921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148,200</w:t>
            </w:r>
          </w:p>
        </w:tc>
      </w:tr>
      <w:tr w:rsidR="0020604B" w:rsidRPr="0085154E" w:rsidTr="0096375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4.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สาขาอำเภอเขมราฐ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3,785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95,107</w:t>
            </w:r>
          </w:p>
        </w:tc>
      </w:tr>
      <w:tr w:rsidR="0020604B" w:rsidRPr="0085154E" w:rsidTr="0096375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รวม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sz w:val="34"/>
                <w:szCs w:val="34"/>
              </w:rPr>
              <w:t>59,280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4B" w:rsidRPr="0085154E" w:rsidRDefault="0020604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sz w:val="34"/>
                <w:szCs w:val="34"/>
              </w:rPr>
              <w:t>2,083,864</w:t>
            </w:r>
          </w:p>
        </w:tc>
      </w:tr>
    </w:tbl>
    <w:p w:rsidR="00D46E74" w:rsidRPr="0085154E" w:rsidRDefault="00D46E74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จังหวัดอำนาจเจริญ</w:t>
      </w:r>
      <w:r w:rsidR="007F6492" w:rsidRPr="0085154E">
        <w:rPr>
          <w:rFonts w:ascii="TH SarabunPSK" w:hAnsi="TH SarabunPSK" w:cs="TH SarabunPSK"/>
          <w:sz w:val="34"/>
          <w:szCs w:val="34"/>
        </w:rPr>
        <w:t xml:space="preserve"> </w:t>
      </w:r>
    </w:p>
    <w:tbl>
      <w:tblPr>
        <w:tblStyle w:val="a3"/>
        <w:tblpPr w:leftFromText="180" w:rightFromText="180" w:vertAnchor="text" w:horzAnchor="margin" w:tblpY="151"/>
        <w:tblW w:w="0" w:type="auto"/>
        <w:tblLook w:val="04A0"/>
      </w:tblPr>
      <w:tblGrid>
        <w:gridCol w:w="4361"/>
        <w:gridCol w:w="2268"/>
        <w:gridCol w:w="2148"/>
      </w:tblGrid>
      <w:tr w:rsidR="00D46E74" w:rsidRPr="0085154E" w:rsidTr="00D43A41">
        <w:tc>
          <w:tcPr>
            <w:tcW w:w="4361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มีประปาส่วนภูมิภาค 1 แห่ง ได้แก่</w:t>
            </w:r>
          </w:p>
        </w:tc>
        <w:tc>
          <w:tcPr>
            <w:tcW w:w="2268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จำนวนผู</w:t>
            </w:r>
            <w:r w:rsidR="00D43A41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้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ใช้น้ำ (ราย)</w:t>
            </w:r>
          </w:p>
        </w:tc>
        <w:tc>
          <w:tcPr>
            <w:tcW w:w="2148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ปริมาณน้ำผลิตจ่าย</w:t>
            </w:r>
          </w:p>
        </w:tc>
      </w:tr>
      <w:tr w:rsidR="00D46E74" w:rsidRPr="0085154E" w:rsidTr="00D43A41">
        <w:tc>
          <w:tcPr>
            <w:tcW w:w="4361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1.การประปาส่วนภูมิภาคอำนาจเจริญ</w:t>
            </w:r>
          </w:p>
        </w:tc>
        <w:tc>
          <w:tcPr>
            <w:tcW w:w="226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12,073</w:t>
            </w:r>
          </w:p>
        </w:tc>
        <w:tc>
          <w:tcPr>
            <w:tcW w:w="214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225,093</w:t>
            </w:r>
          </w:p>
        </w:tc>
      </w:tr>
      <w:tr w:rsidR="00D46E74" w:rsidRPr="0085154E" w:rsidTr="00D43A41">
        <w:tc>
          <w:tcPr>
            <w:tcW w:w="4361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12,073</w:t>
            </w:r>
          </w:p>
        </w:tc>
        <w:tc>
          <w:tcPr>
            <w:tcW w:w="214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225,093</w:t>
            </w:r>
          </w:p>
        </w:tc>
      </w:tr>
    </w:tbl>
    <w:p w:rsidR="003A1DE5" w:rsidRDefault="003A1DE5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3A1DE5" w:rsidRDefault="003A1DE5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3A1DE5" w:rsidRDefault="003A1DE5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D46E74" w:rsidRPr="0085154E" w:rsidRDefault="00D46E74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จังหวัดศรีสะเกษ</w:t>
      </w:r>
    </w:p>
    <w:tbl>
      <w:tblPr>
        <w:tblStyle w:val="a3"/>
        <w:tblW w:w="0" w:type="auto"/>
        <w:tblLook w:val="04A0"/>
      </w:tblPr>
      <w:tblGrid>
        <w:gridCol w:w="4361"/>
        <w:gridCol w:w="2268"/>
        <w:gridCol w:w="2126"/>
      </w:tblGrid>
      <w:tr w:rsidR="00D46E74" w:rsidRPr="0085154E" w:rsidTr="00D43A41">
        <w:tc>
          <w:tcPr>
            <w:tcW w:w="4361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มีประปาส่วนภูมิภาค 2 แห่ง ได้แก่</w:t>
            </w:r>
          </w:p>
        </w:tc>
        <w:tc>
          <w:tcPr>
            <w:tcW w:w="2268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จำนวนผู</w:t>
            </w:r>
            <w:r w:rsidR="00D43A41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้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ใช้น้ำ (ราย)</w:t>
            </w:r>
          </w:p>
        </w:tc>
        <w:tc>
          <w:tcPr>
            <w:tcW w:w="2126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ปริมาณน้ำผลิตจ่าย</w:t>
            </w:r>
          </w:p>
        </w:tc>
      </w:tr>
      <w:tr w:rsidR="00D46E74" w:rsidRPr="0085154E" w:rsidTr="00D43A41">
        <w:tc>
          <w:tcPr>
            <w:tcW w:w="4361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1.การประปาส่วนภูมิภาคศรีสะเกษ</w:t>
            </w:r>
          </w:p>
        </w:tc>
        <w:tc>
          <w:tcPr>
            <w:tcW w:w="226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17,866</w:t>
            </w:r>
          </w:p>
        </w:tc>
        <w:tc>
          <w:tcPr>
            <w:tcW w:w="2126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597,624</w:t>
            </w:r>
          </w:p>
        </w:tc>
      </w:tr>
      <w:tr w:rsidR="00D46E74" w:rsidRPr="0085154E" w:rsidTr="00D43A41">
        <w:tc>
          <w:tcPr>
            <w:tcW w:w="4361" w:type="dxa"/>
          </w:tcPr>
          <w:p w:rsidR="00D46E74" w:rsidRPr="0085154E" w:rsidRDefault="00D46E74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2.การประปาส่วนภูมิภาคอำเภอกันทรลักษ์</w:t>
            </w:r>
          </w:p>
        </w:tc>
        <w:tc>
          <w:tcPr>
            <w:tcW w:w="226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5,775</w:t>
            </w:r>
          </w:p>
        </w:tc>
        <w:tc>
          <w:tcPr>
            <w:tcW w:w="2126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131,310</w:t>
            </w:r>
          </w:p>
        </w:tc>
      </w:tr>
      <w:tr w:rsidR="00D46E74" w:rsidRPr="0085154E" w:rsidTr="00D43A41">
        <w:tc>
          <w:tcPr>
            <w:tcW w:w="4361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23,641</w:t>
            </w:r>
          </w:p>
        </w:tc>
        <w:tc>
          <w:tcPr>
            <w:tcW w:w="2126" w:type="dxa"/>
          </w:tcPr>
          <w:p w:rsidR="00D46E74" w:rsidRPr="0085154E" w:rsidRDefault="00D46E74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728,934</w:t>
            </w:r>
          </w:p>
        </w:tc>
      </w:tr>
    </w:tbl>
    <w:p w:rsidR="00D46E74" w:rsidRPr="0085154E" w:rsidRDefault="00D43A41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จังหวัดยโสธร</w:t>
      </w:r>
    </w:p>
    <w:tbl>
      <w:tblPr>
        <w:tblStyle w:val="a3"/>
        <w:tblW w:w="0" w:type="auto"/>
        <w:tblLook w:val="04A0"/>
      </w:tblPr>
      <w:tblGrid>
        <w:gridCol w:w="4361"/>
        <w:gridCol w:w="2268"/>
        <w:gridCol w:w="2126"/>
      </w:tblGrid>
      <w:tr w:rsidR="00D43A41" w:rsidRPr="0085154E" w:rsidTr="00D22DC5">
        <w:tc>
          <w:tcPr>
            <w:tcW w:w="4361" w:type="dxa"/>
          </w:tcPr>
          <w:p w:rsidR="00D43A41" w:rsidRPr="0085154E" w:rsidRDefault="00D43A41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มีประปาส่วนภูมิภาค 2 แห่ง ได้แก่</w:t>
            </w:r>
          </w:p>
        </w:tc>
        <w:tc>
          <w:tcPr>
            <w:tcW w:w="2268" w:type="dxa"/>
          </w:tcPr>
          <w:p w:rsidR="00D43A41" w:rsidRPr="0085154E" w:rsidRDefault="00D43A41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จำนวนผู้ใช้น้ำ (ราย)</w:t>
            </w:r>
          </w:p>
        </w:tc>
        <w:tc>
          <w:tcPr>
            <w:tcW w:w="2126" w:type="dxa"/>
          </w:tcPr>
          <w:p w:rsidR="00D43A41" w:rsidRPr="0085154E" w:rsidRDefault="00D43A41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ปริมาณน้ำผลิตจ่าย</w:t>
            </w:r>
          </w:p>
        </w:tc>
      </w:tr>
      <w:tr w:rsidR="00D43A41" w:rsidRPr="0085154E" w:rsidTr="00D22DC5">
        <w:tc>
          <w:tcPr>
            <w:tcW w:w="4361" w:type="dxa"/>
          </w:tcPr>
          <w:p w:rsidR="00D43A41" w:rsidRPr="0085154E" w:rsidRDefault="00D43A41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1.การประปาส่วนภูมิภาคยโสธร</w:t>
            </w:r>
          </w:p>
        </w:tc>
        <w:tc>
          <w:tcPr>
            <w:tcW w:w="2268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10,097</w:t>
            </w:r>
          </w:p>
        </w:tc>
        <w:tc>
          <w:tcPr>
            <w:tcW w:w="2126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241,304</w:t>
            </w:r>
          </w:p>
        </w:tc>
      </w:tr>
      <w:tr w:rsidR="00D43A41" w:rsidRPr="0085154E" w:rsidTr="00D22DC5">
        <w:tc>
          <w:tcPr>
            <w:tcW w:w="4361" w:type="dxa"/>
          </w:tcPr>
          <w:p w:rsidR="00D43A41" w:rsidRPr="0085154E" w:rsidRDefault="00D43A41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2.การประปาส่วนภูมิภาคอำเภอเลิงนกทา</w:t>
            </w:r>
          </w:p>
        </w:tc>
        <w:tc>
          <w:tcPr>
            <w:tcW w:w="2268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4,123</w:t>
            </w:r>
          </w:p>
        </w:tc>
        <w:tc>
          <w:tcPr>
            <w:tcW w:w="2126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89,343</w:t>
            </w:r>
          </w:p>
        </w:tc>
      </w:tr>
      <w:tr w:rsidR="00D43A41" w:rsidRPr="0085154E" w:rsidTr="00D22DC5">
        <w:tc>
          <w:tcPr>
            <w:tcW w:w="4361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  <w:tc>
          <w:tcPr>
            <w:tcW w:w="2268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14,220</w:t>
            </w:r>
          </w:p>
        </w:tc>
        <w:tc>
          <w:tcPr>
            <w:tcW w:w="2126" w:type="dxa"/>
          </w:tcPr>
          <w:p w:rsidR="00D43A41" w:rsidRPr="0085154E" w:rsidRDefault="00D43A41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330,647</w:t>
            </w:r>
          </w:p>
        </w:tc>
      </w:tr>
    </w:tbl>
    <w:p w:rsidR="00D46E74" w:rsidRPr="0085154E" w:rsidRDefault="00D46E74" w:rsidP="0085154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165" w:rsidRPr="0085154E" w:rsidRDefault="00C15297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6492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7E71FE" w:rsidRPr="0085154E">
        <w:rPr>
          <w:rFonts w:ascii="TH SarabunPSK" w:hAnsi="TH SarabunPSK" w:cs="TH SarabunPSK"/>
          <w:b/>
          <w:bCs/>
          <w:sz w:val="34"/>
          <w:szCs w:val="34"/>
        </w:rPr>
        <w:t>.4</w:t>
      </w:r>
      <w:r w:rsidR="00D13F9B"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D13F9B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โทรศัพท์</w:t>
      </w:r>
    </w:p>
    <w:p w:rsidR="00201EA9" w:rsidRPr="0085154E" w:rsidRDefault="00250CCB" w:rsidP="00BE7A34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2"/>
          <w:szCs w:val="32"/>
        </w:rPr>
        <w:tab/>
      </w:r>
      <w:r w:rsidR="00C15297" w:rsidRPr="0085154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E615A" w:rsidRPr="008515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F6492" w:rsidRPr="008515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>การให้บริการด้านการสื่อสารโทรคมนาคมของกลุ่มกลุ่มจังหวั</w:t>
      </w:r>
      <w:r w:rsidR="00325B10">
        <w:rPr>
          <w:rFonts w:ascii="TH SarabunPSK" w:hAnsi="TH SarabunPSK" w:cs="TH SarabunPSK"/>
          <w:sz w:val="34"/>
          <w:szCs w:val="34"/>
          <w:cs/>
        </w:rPr>
        <w:t>ดภาคตะวันออกเฉียงเหนือตอนล่าง 2</w:t>
      </w:r>
      <w:r w:rsidR="00325B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>มี</w:t>
      </w:r>
      <w:r w:rsidR="00325B10">
        <w:rPr>
          <w:rFonts w:ascii="TH SarabunPSK" w:hAnsi="TH SarabunPSK" w:cs="TH SarabunPSK"/>
          <w:sz w:val="34"/>
          <w:szCs w:val="34"/>
          <w:cs/>
        </w:rPr>
        <w:t>ให้บริการด้านโทรศัพท์เคลื่อนที่</w:t>
      </w:r>
      <w:r w:rsidR="00F11E5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25B10">
        <w:rPr>
          <w:rFonts w:ascii="TH SarabunPSK" w:hAnsi="TH SarabunPSK" w:cs="TH SarabunPSK"/>
          <w:sz w:val="34"/>
          <w:szCs w:val="34"/>
          <w:cs/>
        </w:rPr>
        <w:t>ระบบอินเทอร์เน็ต</w:t>
      </w:r>
      <w:r w:rsidR="00F11E5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>วิทยุกระจายเสียง</w:t>
      </w:r>
      <w:r w:rsidR="00F11E5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>ครอบคลุมพื้นที่ทั้งกลุ่มจังหวัดฯ ทั้งการติดต่อสื่อสารทั้งในประเทศและต่างประเทศ โดยมีผู้ให้บริการประกอบ</w:t>
      </w:r>
      <w:r w:rsidR="00201EA9" w:rsidRPr="0085154E">
        <w:rPr>
          <w:rFonts w:ascii="TH SarabunPSK" w:hAnsi="TH SarabunPSK" w:cs="TH SarabunPSK"/>
          <w:sz w:val="34"/>
          <w:szCs w:val="34"/>
          <w:cs/>
        </w:rPr>
        <w:t>ด้วย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 xml:space="preserve">บริษัท กสท.จำกัด (มหาชน) บริษัท </w:t>
      </w:r>
      <w:r w:rsidR="008E222C" w:rsidRPr="0085154E">
        <w:rPr>
          <w:rFonts w:ascii="TH SarabunPSK" w:hAnsi="TH SarabunPSK" w:cs="TH SarabunPSK"/>
          <w:sz w:val="34"/>
          <w:szCs w:val="34"/>
        </w:rPr>
        <w:t xml:space="preserve">TOT 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 xml:space="preserve">จำกัด (มหาชน) เครือข่ายโทรศัพท์เคลื่อนที่ </w:t>
      </w:r>
      <w:r w:rsidR="008E222C" w:rsidRPr="0085154E">
        <w:rPr>
          <w:rFonts w:ascii="TH SarabunPSK" w:hAnsi="TH SarabunPSK" w:cs="TH SarabunPSK"/>
          <w:sz w:val="34"/>
          <w:szCs w:val="34"/>
        </w:rPr>
        <w:t xml:space="preserve">AIS DTAC 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 xml:space="preserve">และ </w:t>
      </w:r>
      <w:r w:rsidR="008E222C" w:rsidRPr="0085154E">
        <w:rPr>
          <w:rFonts w:ascii="TH SarabunPSK" w:hAnsi="TH SarabunPSK" w:cs="TH SarabunPSK"/>
          <w:sz w:val="34"/>
          <w:szCs w:val="34"/>
        </w:rPr>
        <w:t>TURE</w:t>
      </w:r>
      <w:r w:rsidR="00325B1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01EA9" w:rsidRPr="0085154E">
        <w:rPr>
          <w:rFonts w:ascii="TH SarabunPSK" w:hAnsi="TH SarabunPSK" w:cs="TH SarabunPSK"/>
          <w:sz w:val="34"/>
          <w:szCs w:val="34"/>
          <w:cs/>
        </w:rPr>
        <w:t>นอกจากนี้ยังมีสำนัก</w:t>
      </w:r>
      <w:r w:rsidR="008E222C" w:rsidRPr="0085154E">
        <w:rPr>
          <w:rFonts w:ascii="TH SarabunPSK" w:hAnsi="TH SarabunPSK" w:cs="TH SarabunPSK"/>
          <w:sz w:val="34"/>
          <w:szCs w:val="34"/>
          <w:cs/>
        </w:rPr>
        <w:t xml:space="preserve">ประชาสัมพันธ์เขต 2 สถานีวิทยุคลื่นหลักและสถานีวิทยุชุมชนครอบคลุมพื้นที่ 4 จังหวัดของกลุ่มจังหวัดภาคตะวันออกเฉียงเหนือตอนล่าง 2  </w:t>
      </w:r>
    </w:p>
    <w:p w:rsidR="00D13F9B" w:rsidRPr="0085154E" w:rsidRDefault="00D13F9B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7F6492" w:rsidRPr="0085154E">
        <w:rPr>
          <w:rFonts w:ascii="TH SarabunPSK" w:hAnsi="TH SarabunPSK" w:cs="TH SarabunPSK"/>
          <w:sz w:val="34"/>
          <w:szCs w:val="34"/>
          <w:cs/>
        </w:rPr>
        <w:t>ตารางแสดง</w:t>
      </w:r>
      <w:r w:rsidRPr="0085154E">
        <w:rPr>
          <w:rFonts w:ascii="TH SarabunPSK" w:hAnsi="TH SarabunPSK" w:cs="TH SarabunPSK"/>
          <w:sz w:val="34"/>
          <w:szCs w:val="34"/>
          <w:cs/>
        </w:rPr>
        <w:t>จำนวนผู้เช่าเลขหมายใช้บริการ 93,711</w:t>
      </w:r>
      <w:r w:rsidR="007F649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หมายเลขสามารถแบ่งตามประเภทได้ดังนี้</w:t>
      </w:r>
    </w:p>
    <w:tbl>
      <w:tblPr>
        <w:tblW w:w="8946" w:type="dxa"/>
        <w:tblInd w:w="93" w:type="dxa"/>
        <w:tblLook w:val="04A0"/>
      </w:tblPr>
      <w:tblGrid>
        <w:gridCol w:w="2283"/>
        <w:gridCol w:w="1985"/>
        <w:gridCol w:w="1559"/>
        <w:gridCol w:w="1559"/>
        <w:gridCol w:w="1560"/>
      </w:tblGrid>
      <w:tr w:rsidR="00A92AEE" w:rsidRPr="0085154E" w:rsidTr="007F6492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6B6E6E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ประเภท/จังหวัด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D13F9B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อุบลราชธานี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ยโสธร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อำนาจเจริญ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ศรีสะเกษ</w:t>
            </w:r>
          </w:p>
        </w:tc>
      </w:tr>
      <w:tr w:rsidR="00A92AEE" w:rsidRPr="0085154E" w:rsidTr="007F6492">
        <w:trPr>
          <w:trHeight w:val="3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-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ธุรกิจ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4,670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2,230</w:t>
            </w:r>
          </w:p>
        </w:tc>
      </w:tr>
      <w:tr w:rsidR="00A92AEE" w:rsidRPr="0085154E" w:rsidTr="007F6492">
        <w:trPr>
          <w:trHeight w:val="1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-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บ้าน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39,199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5,125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16,447</w:t>
            </w:r>
          </w:p>
        </w:tc>
      </w:tr>
      <w:tr w:rsidR="00A92AEE" w:rsidRPr="0085154E" w:rsidTr="007F649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-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สาธ</w:t>
            </w:r>
            <w:r w:rsidR="001904D2"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า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รณะ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4,701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1,044</w:t>
            </w:r>
          </w:p>
        </w:tc>
      </w:tr>
      <w:tr w:rsidR="00A92AEE" w:rsidRPr="0085154E" w:rsidTr="007F649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- </w:t>
            </w: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1,457</w:t>
            </w:r>
          </w:p>
        </w:tc>
      </w:tr>
      <w:tr w:rsidR="00A92AEE" w:rsidRPr="0085154E" w:rsidTr="007F649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51,756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12,930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7,847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EE" w:rsidRPr="0085154E" w:rsidRDefault="00A92AEE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21,178</w:t>
            </w:r>
          </w:p>
        </w:tc>
      </w:tr>
    </w:tbl>
    <w:p w:rsidR="007F6492" w:rsidRPr="0085154E" w:rsidRDefault="00D13F9B" w:rsidP="0085154E">
      <w:pPr>
        <w:ind w:left="0" w:firstLine="0"/>
        <w:jc w:val="thaiDistribute"/>
        <w:rPr>
          <w:rFonts w:ascii="TH SarabunPSK" w:hAnsi="TH SarabunPSK" w:cs="TH SarabunPSK"/>
          <w:sz w:val="28"/>
          <w:cs/>
        </w:rPr>
      </w:pPr>
      <w:r w:rsidRPr="0085154E">
        <w:rPr>
          <w:rFonts w:ascii="TH SarabunPSK" w:hAnsi="TH SarabunPSK" w:cs="TH SarabunPSK"/>
          <w:sz w:val="28"/>
          <w:cs/>
        </w:rPr>
        <w:t xml:space="preserve">       </w:t>
      </w:r>
      <w:r w:rsidR="001976E7" w:rsidRPr="0085154E">
        <w:rPr>
          <w:rFonts w:ascii="TH SarabunPSK" w:hAnsi="TH SarabunPSK" w:cs="TH SarabunPSK"/>
          <w:sz w:val="28"/>
          <w:cs/>
        </w:rPr>
        <w:t xml:space="preserve"> </w:t>
      </w:r>
      <w:r w:rsidR="008E222C" w:rsidRPr="0085154E">
        <w:rPr>
          <w:rFonts w:ascii="TH SarabunPSK" w:hAnsi="TH SarabunPSK" w:cs="TH SarabunPSK"/>
          <w:sz w:val="28"/>
          <w:cs/>
        </w:rPr>
        <w:t>ที่มา</w:t>
      </w:r>
      <w:r w:rsidRPr="0085154E">
        <w:rPr>
          <w:rFonts w:ascii="TH SarabunPSK" w:hAnsi="TH SarabunPSK" w:cs="TH SarabunPSK"/>
          <w:sz w:val="28"/>
          <w:cs/>
        </w:rPr>
        <w:t xml:space="preserve">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>สำนักงานสถิติจังหวัดอุบลราชธานี</w:t>
      </w:r>
      <w:r w:rsidR="008E222C" w:rsidRPr="0085154E">
        <w:rPr>
          <w:rFonts w:ascii="TH SarabunPSK" w:hAnsi="TH SarabunPSK" w:cs="TH SarabunPSK"/>
          <w:sz w:val="28"/>
        </w:rPr>
        <w:t xml:space="preserve"> , </w:t>
      </w:r>
      <w:r w:rsidR="008E222C" w:rsidRPr="0085154E">
        <w:rPr>
          <w:rFonts w:ascii="TH SarabunPSK" w:hAnsi="TH SarabunPSK" w:cs="TH SarabunPSK"/>
          <w:sz w:val="28"/>
          <w:cs/>
        </w:rPr>
        <w:t>อำนาจเจริญ ยโสธร ศรีสะเกษ</w:t>
      </w:r>
    </w:p>
    <w:p w:rsidR="000E7066" w:rsidRPr="00337938" w:rsidRDefault="00E02F35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337938">
        <w:rPr>
          <w:rFonts w:ascii="TH SarabunPSK" w:hAnsi="TH SarabunPSK" w:cs="TH SarabunPSK"/>
          <w:b/>
          <w:bCs/>
          <w:sz w:val="40"/>
          <w:szCs w:val="40"/>
        </w:rPr>
        <w:t>3</w:t>
      </w:r>
      <w:r w:rsidR="000E7066" w:rsidRPr="00337938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B66C7F" w:rsidRPr="00337938">
        <w:rPr>
          <w:rFonts w:ascii="TH SarabunPSK" w:hAnsi="TH SarabunPSK" w:cs="TH SarabunPSK"/>
          <w:b/>
          <w:bCs/>
          <w:sz w:val="40"/>
          <w:szCs w:val="40"/>
          <w:cs/>
        </w:rPr>
        <w:t>ด้าน</w:t>
      </w:r>
      <w:r w:rsidR="00FE723A" w:rsidRPr="00337938">
        <w:rPr>
          <w:rFonts w:ascii="TH SarabunPSK" w:hAnsi="TH SarabunPSK" w:cs="TH SarabunPSK"/>
          <w:b/>
          <w:bCs/>
          <w:sz w:val="40"/>
          <w:szCs w:val="40"/>
          <w:cs/>
        </w:rPr>
        <w:t>เ</w:t>
      </w:r>
      <w:r w:rsidR="000E7066" w:rsidRPr="00337938">
        <w:rPr>
          <w:rFonts w:ascii="TH SarabunPSK" w:hAnsi="TH SarabunPSK" w:cs="TH SarabunPSK"/>
          <w:b/>
          <w:bCs/>
          <w:sz w:val="40"/>
          <w:szCs w:val="40"/>
          <w:cs/>
        </w:rPr>
        <w:t>ศรษฐกิจ</w:t>
      </w:r>
    </w:p>
    <w:p w:rsidR="004F06FE" w:rsidRPr="0085154E" w:rsidRDefault="000E7066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3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</w:rPr>
        <w:t>.1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B72F8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สถานการณ์ทางเศรษฐกิจ</w:t>
      </w:r>
    </w:p>
    <w:p w:rsidR="00256351" w:rsidRPr="0085154E" w:rsidRDefault="003B72F8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D94282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โครงสร้างและขนาดเศรษฐกิจกลุ่มจังหวัด</w:t>
      </w:r>
    </w:p>
    <w:p w:rsidR="006C3BD6" w:rsidRDefault="00D94282" w:rsidP="006C3BD6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  <w:t xml:space="preserve">     </w:t>
      </w:r>
      <w:r w:rsidR="003B72F8" w:rsidRPr="0004322C">
        <w:rPr>
          <w:rFonts w:ascii="TH SarabunPSK" w:hAnsi="TH SarabunPSK" w:cs="TH SarabunPSK"/>
          <w:sz w:val="34"/>
          <w:szCs w:val="34"/>
          <w:cs/>
        </w:rPr>
        <w:t xml:space="preserve">กลุ่มจังหวัดภาคตะวันออกเฉียงเหนือตอนล่าง 2 </w:t>
      </w:r>
      <w:r w:rsidR="00FE723A" w:rsidRPr="000432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B72F8" w:rsidRPr="0004322C">
        <w:rPr>
          <w:rFonts w:ascii="TH SarabunPSK" w:hAnsi="TH SarabunPSK" w:cs="TH SarabunPSK"/>
          <w:sz w:val="34"/>
          <w:szCs w:val="34"/>
          <w:cs/>
        </w:rPr>
        <w:t>มีมูลค่าผลิตภัณฑ์มวลรวมจังหวัด (</w:t>
      </w:r>
      <w:r w:rsidR="003B72F8" w:rsidRPr="0004322C">
        <w:rPr>
          <w:rFonts w:ascii="TH SarabunPSK" w:hAnsi="TH SarabunPSK" w:cs="TH SarabunPSK"/>
          <w:sz w:val="34"/>
          <w:szCs w:val="34"/>
        </w:rPr>
        <w:t xml:space="preserve">GPP) </w:t>
      </w:r>
      <w:r w:rsidR="003B72F8" w:rsidRPr="0004322C">
        <w:rPr>
          <w:rFonts w:ascii="TH SarabunPSK" w:hAnsi="TH SarabunPSK" w:cs="TH SarabunPSK"/>
          <w:sz w:val="34"/>
          <w:szCs w:val="34"/>
          <w:cs/>
        </w:rPr>
        <w:t>ในปี พ.ศ.</w:t>
      </w:r>
      <w:r w:rsidR="003A7F8B" w:rsidRPr="000432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B72F8" w:rsidRPr="0004322C">
        <w:rPr>
          <w:rFonts w:ascii="TH SarabunPSK" w:hAnsi="TH SarabunPSK" w:cs="TH SarabunPSK"/>
          <w:sz w:val="34"/>
          <w:szCs w:val="34"/>
          <w:cs/>
        </w:rPr>
        <w:t>255</w:t>
      </w:r>
      <w:r w:rsidR="00761745" w:rsidRPr="0004322C">
        <w:rPr>
          <w:rFonts w:ascii="TH SarabunPSK" w:hAnsi="TH SarabunPSK" w:cs="TH SarabunPSK"/>
          <w:sz w:val="34"/>
          <w:szCs w:val="34"/>
        </w:rPr>
        <w:t>4</w:t>
      </w:r>
      <w:r w:rsidR="003A7F8B" w:rsidRPr="0004322C">
        <w:rPr>
          <w:rFonts w:ascii="TH SarabunPSK" w:hAnsi="TH SarabunPSK" w:cs="TH SarabunPSK"/>
          <w:sz w:val="34"/>
          <w:szCs w:val="34"/>
        </w:rPr>
        <w:t xml:space="preserve"> </w:t>
      </w:r>
      <w:r w:rsidR="003B72F8" w:rsidRPr="0004322C">
        <w:rPr>
          <w:rFonts w:ascii="TH SarabunPSK" w:hAnsi="TH SarabunPSK" w:cs="TH SarabunPSK"/>
          <w:sz w:val="34"/>
          <w:szCs w:val="34"/>
          <w:cs/>
        </w:rPr>
        <w:t xml:space="preserve">มีมูลค่าการรวมกันเท่ากับ </w:t>
      </w:r>
      <w:r w:rsidR="00410FB7" w:rsidRPr="0004322C">
        <w:rPr>
          <w:rFonts w:ascii="TH SarabunPSK" w:hAnsi="TH SarabunPSK" w:cs="TH SarabunPSK"/>
          <w:sz w:val="34"/>
          <w:szCs w:val="34"/>
          <w:cs/>
        </w:rPr>
        <w:t>1</w:t>
      </w:r>
      <w:r w:rsidR="00725B83" w:rsidRPr="0004322C">
        <w:rPr>
          <w:rFonts w:ascii="TH SarabunPSK" w:hAnsi="TH SarabunPSK" w:cs="TH SarabunPSK"/>
          <w:sz w:val="34"/>
          <w:szCs w:val="34"/>
          <w:cs/>
        </w:rPr>
        <w:t>7</w:t>
      </w:r>
      <w:r w:rsidR="00410FB7" w:rsidRPr="0004322C">
        <w:rPr>
          <w:rFonts w:ascii="TH SarabunPSK" w:hAnsi="TH SarabunPSK" w:cs="TH SarabunPSK" w:hint="cs"/>
          <w:sz w:val="34"/>
          <w:szCs w:val="34"/>
          <w:cs/>
        </w:rPr>
        <w:t>0</w:t>
      </w:r>
      <w:r w:rsidR="00410FB7" w:rsidRPr="0004322C">
        <w:rPr>
          <w:rFonts w:ascii="TH SarabunPSK" w:hAnsi="TH SarabunPSK" w:cs="TH SarabunPSK"/>
          <w:sz w:val="34"/>
          <w:szCs w:val="34"/>
          <w:cs/>
        </w:rPr>
        <w:t>,</w:t>
      </w:r>
      <w:r w:rsidR="00410FB7" w:rsidRPr="0004322C">
        <w:rPr>
          <w:rFonts w:ascii="TH SarabunPSK" w:hAnsi="TH SarabunPSK" w:cs="TH SarabunPSK" w:hint="cs"/>
          <w:sz w:val="34"/>
          <w:szCs w:val="34"/>
          <w:cs/>
        </w:rPr>
        <w:t>0</w:t>
      </w:r>
      <w:r w:rsidR="00725B83" w:rsidRPr="0004322C">
        <w:rPr>
          <w:rFonts w:ascii="TH SarabunPSK" w:hAnsi="TH SarabunPSK" w:cs="TH SarabunPSK"/>
          <w:sz w:val="34"/>
          <w:szCs w:val="34"/>
          <w:cs/>
        </w:rPr>
        <w:t>3</w:t>
      </w:r>
      <w:r w:rsidR="00560232">
        <w:rPr>
          <w:rFonts w:ascii="TH SarabunPSK" w:hAnsi="TH SarabunPSK" w:cs="TH SarabunPSK" w:hint="cs"/>
          <w:sz w:val="34"/>
          <w:szCs w:val="34"/>
          <w:cs/>
        </w:rPr>
        <w:t>3</w:t>
      </w:r>
      <w:r w:rsidR="00725B83" w:rsidRPr="0004322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E723A" w:rsidRPr="0004322C">
        <w:rPr>
          <w:rFonts w:ascii="TH SarabunPSK" w:hAnsi="TH SarabunPSK" w:cs="TH SarabunPSK"/>
          <w:sz w:val="34"/>
          <w:szCs w:val="34"/>
        </w:rPr>
        <w:t xml:space="preserve"> </w:t>
      </w:r>
      <w:r w:rsidR="003B72F8" w:rsidRPr="0004322C">
        <w:rPr>
          <w:rFonts w:ascii="TH SarabunPSK" w:hAnsi="TH SarabunPSK" w:cs="TH SarabunPSK"/>
          <w:sz w:val="34"/>
          <w:szCs w:val="34"/>
          <w:cs/>
        </w:rPr>
        <w:t xml:space="preserve">ล้านบาท 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โดยมีโครงสร้างการผลิตหลัก</w:t>
      </w:r>
      <w:r w:rsidR="0004322C" w:rsidRPr="0004322C">
        <w:rPr>
          <w:rFonts w:ascii="TH SarabunPSK" w:hAnsi="TH SarabunPSK" w:cs="TH SarabunPSK"/>
          <w:sz w:val="34"/>
          <w:szCs w:val="34"/>
        </w:rPr>
        <w:t xml:space="preserve"> 3 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อันดับสำคัญ</w:t>
      </w:r>
      <w:r w:rsidR="0004322C" w:rsidRPr="0004322C">
        <w:rPr>
          <w:rFonts w:ascii="TH SarabunPSK" w:hAnsi="TH SarabunPSK" w:cs="TH SarabunPSK"/>
          <w:sz w:val="34"/>
          <w:szCs w:val="34"/>
        </w:rPr>
        <w:t xml:space="preserve"> 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คือ</w:t>
      </w:r>
      <w:r w:rsidR="0004322C" w:rsidRPr="0004322C">
        <w:rPr>
          <w:rFonts w:ascii="TH SarabunPSK" w:hAnsi="TH SarabunPSK" w:cs="TH SarabunPSK"/>
          <w:sz w:val="34"/>
          <w:szCs w:val="34"/>
        </w:rPr>
        <w:t xml:space="preserve"> 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สาขาการขายส่ง</w:t>
      </w:r>
      <w:r w:rsidR="006C3BD6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การขายปลีก</w:t>
      </w:r>
      <w:r w:rsidR="0004322C" w:rsidRPr="0004322C">
        <w:rPr>
          <w:rFonts w:ascii="TH SarabunPSK" w:hAnsi="TH SarabunPSK" w:cs="TH SarabunPSK"/>
          <w:sz w:val="34"/>
          <w:szCs w:val="34"/>
        </w:rPr>
        <w:t xml:space="preserve"> </w:t>
      </w:r>
      <w:r w:rsidR="006C3B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สาขาเกษตรกรรมฯ</w:t>
      </w:r>
      <w:r w:rsidR="0004322C" w:rsidRPr="0004322C">
        <w:rPr>
          <w:rFonts w:ascii="TH SarabunPSK" w:hAnsi="TH SarabunPSK" w:cs="TH SarabunPSK"/>
          <w:sz w:val="34"/>
          <w:szCs w:val="34"/>
        </w:rPr>
        <w:t xml:space="preserve"> </w:t>
      </w:r>
      <w:r w:rsidR="006C3B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4322C" w:rsidRPr="0004322C">
        <w:rPr>
          <w:rFonts w:ascii="TH SarabunPSK" w:hAnsi="TH SarabunPSK" w:cs="TH SarabunPSK"/>
          <w:sz w:val="34"/>
          <w:szCs w:val="34"/>
          <w:cs/>
        </w:rPr>
        <w:t>และสาขาอุตสาหกรรม</w:t>
      </w:r>
      <w:r w:rsidR="006C3BD6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6C3BD6" w:rsidRDefault="006C3BD6" w:rsidP="006C3BD6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PSK" w:hAnsi="TH SarabunPSK" w:cs="TH SarabunPSK"/>
          <w:sz w:val="34"/>
          <w:szCs w:val="34"/>
        </w:rPr>
      </w:pPr>
    </w:p>
    <w:p w:rsidR="004F06FE" w:rsidRPr="006C3BD6" w:rsidRDefault="004F06FE" w:rsidP="006C3BD6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มูลค่าผลิตภัณฑ์มวลรวม (</w:t>
      </w:r>
      <w:r w:rsidRPr="0085154E">
        <w:rPr>
          <w:rFonts w:ascii="TH SarabunPSK" w:hAnsi="TH SarabunPSK" w:cs="TH SarabunPSK"/>
          <w:sz w:val="34"/>
          <w:szCs w:val="34"/>
        </w:rPr>
        <w:t>GPP</w:t>
      </w:r>
      <w:r w:rsidR="00B451CF">
        <w:rPr>
          <w:rFonts w:ascii="TH SarabunPSK" w:hAnsi="TH SarabunPSK" w:cs="TH SarabunPSK"/>
          <w:sz w:val="34"/>
          <w:szCs w:val="34"/>
          <w:cs/>
        </w:rPr>
        <w:t>) ของแต่ละจังหวัด ปี พ.ศ.  255</w:t>
      </w:r>
      <w:r w:rsidR="00B451CF">
        <w:rPr>
          <w:rFonts w:ascii="TH SarabunPSK" w:hAnsi="TH SarabunPSK" w:cs="TH SarabunPSK" w:hint="cs"/>
          <w:sz w:val="34"/>
          <w:szCs w:val="34"/>
          <w:cs/>
        </w:rPr>
        <w:t>4</w:t>
      </w:r>
    </w:p>
    <w:tbl>
      <w:tblPr>
        <w:tblStyle w:val="a3"/>
        <w:tblpPr w:leftFromText="180" w:rightFromText="180" w:vertAnchor="text" w:horzAnchor="page" w:tblpX="3298" w:tblpY="482"/>
        <w:tblW w:w="0" w:type="auto"/>
        <w:tblLook w:val="04A0"/>
      </w:tblPr>
      <w:tblGrid>
        <w:gridCol w:w="1617"/>
        <w:gridCol w:w="1577"/>
        <w:gridCol w:w="1456"/>
        <w:gridCol w:w="1449"/>
      </w:tblGrid>
      <w:tr w:rsidR="00923F77" w:rsidRPr="0085154E" w:rsidTr="00923F77">
        <w:tc>
          <w:tcPr>
            <w:tcW w:w="1617" w:type="dxa"/>
          </w:tcPr>
          <w:p w:rsidR="00923F77" w:rsidRPr="004100F4" w:rsidRDefault="00923F77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</w:t>
            </w: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จังหวัด</w:t>
            </w:r>
          </w:p>
        </w:tc>
        <w:tc>
          <w:tcPr>
            <w:tcW w:w="1577" w:type="dxa"/>
          </w:tcPr>
          <w:p w:rsidR="00923F77" w:rsidRPr="004100F4" w:rsidRDefault="00923F77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255</w:t>
            </w:r>
            <w:r w:rsidRPr="004100F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2</w:t>
            </w: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(บาท)</w:t>
            </w:r>
          </w:p>
        </w:tc>
        <w:tc>
          <w:tcPr>
            <w:tcW w:w="1456" w:type="dxa"/>
          </w:tcPr>
          <w:p w:rsidR="00923F77" w:rsidRPr="004100F4" w:rsidRDefault="00923F77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255</w:t>
            </w:r>
            <w:r w:rsidRPr="004100F4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3</w:t>
            </w: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(บาท)</w:t>
            </w:r>
          </w:p>
        </w:tc>
        <w:tc>
          <w:tcPr>
            <w:tcW w:w="1449" w:type="dxa"/>
          </w:tcPr>
          <w:p w:rsidR="00923F77" w:rsidRPr="004100F4" w:rsidRDefault="00923F77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2554</w:t>
            </w: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(บาท)</w:t>
            </w:r>
          </w:p>
        </w:tc>
      </w:tr>
      <w:tr w:rsidR="004F2780" w:rsidRPr="0085154E" w:rsidTr="00923F77">
        <w:tc>
          <w:tcPr>
            <w:tcW w:w="1617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อุบลราชธานี</w:t>
            </w:r>
          </w:p>
        </w:tc>
        <w:tc>
          <w:tcPr>
            <w:tcW w:w="1577" w:type="dxa"/>
          </w:tcPr>
          <w:p w:rsidR="004F2780" w:rsidRPr="004100F4" w:rsidRDefault="004F2780" w:rsidP="002C1444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 xml:space="preserve"> 69,357</w:t>
            </w:r>
          </w:p>
        </w:tc>
        <w:tc>
          <w:tcPr>
            <w:tcW w:w="1456" w:type="dxa"/>
          </w:tcPr>
          <w:p w:rsidR="004F2780" w:rsidRPr="004100F4" w:rsidRDefault="004100F4" w:rsidP="004100F4">
            <w:pPr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79,611 </w:t>
            </w:r>
          </w:p>
        </w:tc>
        <w:tc>
          <w:tcPr>
            <w:tcW w:w="1449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 xml:space="preserve">84,137  </w:t>
            </w:r>
          </w:p>
        </w:tc>
      </w:tr>
      <w:tr w:rsidR="004F2780" w:rsidRPr="0085154E" w:rsidTr="00923F77">
        <w:tc>
          <w:tcPr>
            <w:tcW w:w="1617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ศรีสะเกษ</w:t>
            </w:r>
          </w:p>
        </w:tc>
        <w:tc>
          <w:tcPr>
            <w:tcW w:w="1577" w:type="dxa"/>
          </w:tcPr>
          <w:p w:rsidR="004F2780" w:rsidRPr="004100F4" w:rsidRDefault="004F2780" w:rsidP="002C1444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 xml:space="preserve"> 45,388</w:t>
            </w:r>
          </w:p>
        </w:tc>
        <w:tc>
          <w:tcPr>
            <w:tcW w:w="1456" w:type="dxa"/>
          </w:tcPr>
          <w:p w:rsidR="004F2780" w:rsidRPr="004100F4" w:rsidRDefault="004100F4" w:rsidP="004100F4">
            <w:pPr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50,768 </w:t>
            </w:r>
          </w:p>
        </w:tc>
        <w:tc>
          <w:tcPr>
            <w:tcW w:w="1449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 xml:space="preserve">52,638  </w:t>
            </w:r>
          </w:p>
        </w:tc>
      </w:tr>
      <w:tr w:rsidR="004F2780" w:rsidRPr="0085154E" w:rsidTr="00923F77">
        <w:tc>
          <w:tcPr>
            <w:tcW w:w="1617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ยโสธร</w:t>
            </w:r>
          </w:p>
        </w:tc>
        <w:tc>
          <w:tcPr>
            <w:tcW w:w="1577" w:type="dxa"/>
          </w:tcPr>
          <w:p w:rsidR="004F2780" w:rsidRPr="004100F4" w:rsidRDefault="004F2780" w:rsidP="002C1444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 xml:space="preserve"> 20,422</w:t>
            </w:r>
          </w:p>
        </w:tc>
        <w:tc>
          <w:tcPr>
            <w:tcW w:w="1456" w:type="dxa"/>
          </w:tcPr>
          <w:p w:rsidR="004F2780" w:rsidRPr="004100F4" w:rsidRDefault="004100F4" w:rsidP="004100F4">
            <w:pPr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20,891 </w:t>
            </w:r>
          </w:p>
        </w:tc>
        <w:tc>
          <w:tcPr>
            <w:tcW w:w="1449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  <w:cs/>
              </w:rPr>
              <w:t>2</w:t>
            </w:r>
            <w:r w:rsidRPr="004100F4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Pr="004100F4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4100F4"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Pr="004100F4">
              <w:rPr>
                <w:rFonts w:ascii="TH SarabunPSK" w:hAnsi="TH SarabunPSK" w:cs="TH SarabunPSK"/>
                <w:sz w:val="34"/>
                <w:szCs w:val="34"/>
                <w:cs/>
              </w:rPr>
              <w:t>6</w:t>
            </w:r>
            <w:r w:rsidRPr="004100F4">
              <w:rPr>
                <w:rFonts w:ascii="TH SarabunPSK" w:hAnsi="TH SarabunPSK" w:cs="TH SarabunPSK" w:hint="cs"/>
                <w:sz w:val="34"/>
                <w:szCs w:val="34"/>
                <w:cs/>
              </w:rPr>
              <w:t>0</w:t>
            </w:r>
          </w:p>
        </w:tc>
      </w:tr>
      <w:tr w:rsidR="004F2780" w:rsidRPr="0085154E" w:rsidTr="00923F77">
        <w:tc>
          <w:tcPr>
            <w:tcW w:w="1617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อำนาจเจริญ</w:t>
            </w:r>
          </w:p>
        </w:tc>
        <w:tc>
          <w:tcPr>
            <w:tcW w:w="1577" w:type="dxa"/>
          </w:tcPr>
          <w:p w:rsidR="004F2780" w:rsidRPr="004100F4" w:rsidRDefault="004F2780" w:rsidP="002C1444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 xml:space="preserve"> 12,558</w:t>
            </w:r>
          </w:p>
        </w:tc>
        <w:tc>
          <w:tcPr>
            <w:tcW w:w="1456" w:type="dxa"/>
          </w:tcPr>
          <w:p w:rsidR="004F2780" w:rsidRPr="004100F4" w:rsidRDefault="004100F4" w:rsidP="004100F4">
            <w:pPr>
              <w:jc w:val="center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12,118 </w:t>
            </w:r>
          </w:p>
        </w:tc>
        <w:tc>
          <w:tcPr>
            <w:tcW w:w="1449" w:type="dxa"/>
          </w:tcPr>
          <w:p w:rsidR="004F2780" w:rsidRPr="004100F4" w:rsidRDefault="004F2780" w:rsidP="00923F77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4100F4">
              <w:rPr>
                <w:rFonts w:ascii="TH SarabunPSK" w:hAnsi="TH SarabunPSK" w:cs="TH SarabunPSK"/>
                <w:sz w:val="34"/>
                <w:szCs w:val="34"/>
              </w:rPr>
              <w:t>12,099</w:t>
            </w:r>
            <w:r w:rsidRPr="004100F4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</w:t>
            </w:r>
          </w:p>
        </w:tc>
      </w:tr>
    </w:tbl>
    <w:p w:rsidR="004F06FE" w:rsidRPr="0085154E" w:rsidRDefault="004F06FE" w:rsidP="0085154E">
      <w:pPr>
        <w:ind w:firstLine="46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 </w:t>
      </w:r>
    </w:p>
    <w:p w:rsidR="00F17F23" w:rsidRPr="00F17F23" w:rsidRDefault="00F17F23" w:rsidP="00F17F23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923F77" w:rsidRDefault="00923F77" w:rsidP="0085154E">
      <w:pPr>
        <w:ind w:hanging="15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3F77" w:rsidRDefault="00923F77" w:rsidP="0085154E">
      <w:pPr>
        <w:ind w:hanging="15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3F77" w:rsidRDefault="00923F77" w:rsidP="0085154E">
      <w:pPr>
        <w:ind w:hanging="15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3F77" w:rsidRDefault="00923F77" w:rsidP="0085154E">
      <w:pPr>
        <w:ind w:hanging="15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7F23" w:rsidRPr="0085154E" w:rsidRDefault="003A7F8B" w:rsidP="00115522">
      <w:pPr>
        <w:ind w:hanging="151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</w:t>
      </w:r>
      <w:r w:rsidR="004F06FE" w:rsidRPr="0085154E">
        <w:rPr>
          <w:rFonts w:ascii="TH SarabunPSK" w:hAnsi="TH SarabunPSK" w:cs="TH SarabunPSK"/>
          <w:b/>
          <w:bCs/>
          <w:sz w:val="32"/>
          <w:szCs w:val="32"/>
          <w:cs/>
        </w:rPr>
        <w:t>รายได้เฉลี่ยต่อ</w:t>
      </w: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="00E541D8" w:rsidRPr="0085154E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4F06FE" w:rsidRPr="0085154E">
        <w:rPr>
          <w:rFonts w:ascii="TH SarabunPSK" w:hAnsi="TH SarabunPSK" w:cs="TH SarabunPSK"/>
          <w:b/>
          <w:bCs/>
          <w:sz w:val="32"/>
          <w:szCs w:val="32"/>
          <w:cs/>
        </w:rPr>
        <w:t>องประชา</w:t>
      </w:r>
      <w:r w:rsidR="00E541D8" w:rsidRPr="0085154E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r w:rsidR="001C1A62">
        <w:rPr>
          <w:rFonts w:ascii="TH SarabunPSK" w:hAnsi="TH SarabunPSK" w:cs="TH SarabunPSK"/>
          <w:b/>
          <w:bCs/>
          <w:sz w:val="32"/>
          <w:szCs w:val="32"/>
          <w:cs/>
        </w:rPr>
        <w:t>ในกลุ่มจังหวัดระหว่างปี 25</w:t>
      </w:r>
      <w:r w:rsidR="001C1A62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 w:rsidR="001C1A6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255</w:t>
      </w:r>
      <w:r w:rsidR="001C1A6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/>
      </w:tblPr>
      <w:tblGrid>
        <w:gridCol w:w="1617"/>
        <w:gridCol w:w="1444"/>
        <w:gridCol w:w="1687"/>
        <w:gridCol w:w="1577"/>
        <w:gridCol w:w="1456"/>
        <w:gridCol w:w="1449"/>
      </w:tblGrid>
      <w:tr w:rsidR="00FE7DA5" w:rsidRPr="0085154E" w:rsidTr="001C1A62">
        <w:tc>
          <w:tcPr>
            <w:tcW w:w="1617" w:type="dxa"/>
          </w:tcPr>
          <w:p w:rsidR="00FE7DA5" w:rsidRPr="0085154E" w:rsidRDefault="00FE7DA5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44" w:type="dxa"/>
          </w:tcPr>
          <w:p w:rsidR="00FE7DA5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="00FE7DA5"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687" w:type="dxa"/>
          </w:tcPr>
          <w:p w:rsidR="00FE7DA5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E7DA5"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77" w:type="dxa"/>
          </w:tcPr>
          <w:p w:rsidR="00FE7DA5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E7DA5"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456" w:type="dxa"/>
          </w:tcPr>
          <w:p w:rsidR="00FE7DA5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E7DA5"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449" w:type="dxa"/>
          </w:tcPr>
          <w:p w:rsidR="00FE7DA5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  <w:r w:rsidR="00FE7DA5"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C1A62" w:rsidRPr="0085154E" w:rsidTr="001C1A62">
        <w:tc>
          <w:tcPr>
            <w:tcW w:w="1617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44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36,957</w:t>
            </w:r>
          </w:p>
        </w:tc>
        <w:tc>
          <w:tcPr>
            <w:tcW w:w="168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36,527</w:t>
            </w:r>
          </w:p>
        </w:tc>
        <w:tc>
          <w:tcPr>
            <w:tcW w:w="157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42,567</w:t>
            </w:r>
          </w:p>
        </w:tc>
        <w:tc>
          <w:tcPr>
            <w:tcW w:w="1456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44,950</w:t>
            </w:r>
          </w:p>
        </w:tc>
        <w:tc>
          <w:tcPr>
            <w:tcW w:w="1449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44,800</w:t>
            </w:r>
          </w:p>
        </w:tc>
      </w:tr>
      <w:tr w:rsidR="001C1A62" w:rsidRPr="0085154E" w:rsidTr="001C1A62">
        <w:tc>
          <w:tcPr>
            <w:tcW w:w="1617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444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29,248</w:t>
            </w:r>
          </w:p>
        </w:tc>
        <w:tc>
          <w:tcPr>
            <w:tcW w:w="168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32,517</w:t>
            </w:r>
          </w:p>
        </w:tc>
        <w:tc>
          <w:tcPr>
            <w:tcW w:w="157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34,326</w:t>
            </w:r>
          </w:p>
        </w:tc>
        <w:tc>
          <w:tcPr>
            <w:tcW w:w="1456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36,142</w:t>
            </w:r>
          </w:p>
        </w:tc>
        <w:tc>
          <w:tcPr>
            <w:tcW w:w="1449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34,024</w:t>
            </w:r>
          </w:p>
        </w:tc>
      </w:tr>
      <w:tr w:rsidR="001C1A62" w:rsidRPr="0085154E" w:rsidTr="001C1A62">
        <w:tc>
          <w:tcPr>
            <w:tcW w:w="1617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1444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32,236</w:t>
            </w:r>
          </w:p>
        </w:tc>
        <w:tc>
          <w:tcPr>
            <w:tcW w:w="168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31,380</w:t>
            </w:r>
          </w:p>
        </w:tc>
        <w:tc>
          <w:tcPr>
            <w:tcW w:w="157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35,787</w:t>
            </w:r>
          </w:p>
        </w:tc>
        <w:tc>
          <w:tcPr>
            <w:tcW w:w="1456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38,722</w:t>
            </w:r>
          </w:p>
        </w:tc>
        <w:tc>
          <w:tcPr>
            <w:tcW w:w="1449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34,181</w:t>
            </w:r>
          </w:p>
        </w:tc>
      </w:tr>
      <w:tr w:rsidR="001C1A62" w:rsidRPr="0085154E" w:rsidTr="001C1A62">
        <w:tc>
          <w:tcPr>
            <w:tcW w:w="1617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1444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31,099</w:t>
            </w:r>
          </w:p>
        </w:tc>
        <w:tc>
          <w:tcPr>
            <w:tcW w:w="168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29,474</w:t>
            </w:r>
          </w:p>
        </w:tc>
        <w:tc>
          <w:tcPr>
            <w:tcW w:w="1577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34,006</w:t>
            </w:r>
          </w:p>
        </w:tc>
        <w:tc>
          <w:tcPr>
            <w:tcW w:w="1456" w:type="dxa"/>
          </w:tcPr>
          <w:p w:rsidR="001C1A62" w:rsidRPr="0085154E" w:rsidRDefault="001C1A62" w:rsidP="007039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35,986</w:t>
            </w:r>
          </w:p>
        </w:tc>
        <w:tc>
          <w:tcPr>
            <w:tcW w:w="1449" w:type="dxa"/>
          </w:tcPr>
          <w:p w:rsidR="001C1A62" w:rsidRPr="0085154E" w:rsidRDefault="001C1A62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30,231</w:t>
            </w:r>
          </w:p>
        </w:tc>
      </w:tr>
    </w:tbl>
    <w:p w:rsidR="00D42D44" w:rsidRPr="00923F77" w:rsidRDefault="004F06FE" w:rsidP="00923F77">
      <w:pPr>
        <w:tabs>
          <w:tab w:val="left" w:pos="142"/>
        </w:tabs>
        <w:ind w:hanging="1655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 xml:space="preserve">สำนักงานคณะกรรมการพัฒนาการเศรษฐกิจและสังคมแห่งชาติ </w:t>
      </w:r>
    </w:p>
    <w:p w:rsidR="00323D9E" w:rsidRPr="0085154E" w:rsidRDefault="00EF34AC" w:rsidP="0085154E">
      <w:pPr>
        <w:tabs>
          <w:tab w:val="left" w:pos="142"/>
        </w:tabs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3</w:t>
      </w:r>
      <w:r w:rsidR="00323D9E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.2  </w:t>
      </w:r>
      <w:r w:rsidR="00323D9E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การท่องเที่ยว</w:t>
      </w:r>
    </w:p>
    <w:p w:rsidR="00616274" w:rsidRDefault="00FA5196" w:rsidP="0085154E">
      <w:pPr>
        <w:tabs>
          <w:tab w:val="left" w:pos="142"/>
        </w:tabs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</w:rPr>
        <w:t xml:space="preserve">       </w:t>
      </w:r>
      <w:r w:rsidR="00C15297" w:rsidRPr="0085154E">
        <w:rPr>
          <w:rFonts w:ascii="TH SarabunPSK" w:hAnsi="TH SarabunPSK" w:cs="TH SarabunPSK"/>
          <w:sz w:val="34"/>
          <w:szCs w:val="34"/>
          <w:cs/>
        </w:rPr>
        <w:tab/>
        <w:t xml:space="preserve">   </w:t>
      </w:r>
      <w:r w:rsidR="00E541D8" w:rsidRPr="0085154E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7F6492" w:rsidRPr="0085154E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(อุบลราชธานี ศรีสะเกษ  ยโสธร อำนาจเจริญ)</w:t>
      </w:r>
      <w:r w:rsidR="00E25936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มีแหล่งท่องเที่ยวเชิงประวัติศาสตร์ วัฒนธรรม ประเพณี และแหล่</w:t>
      </w:r>
      <w:r w:rsidR="00E25936" w:rsidRPr="0085154E">
        <w:rPr>
          <w:rFonts w:ascii="TH SarabunPSK" w:hAnsi="TH SarabunPSK" w:cs="TH SarabunPSK"/>
          <w:sz w:val="34"/>
          <w:szCs w:val="34"/>
          <w:cs/>
        </w:rPr>
        <w:t>งท่องเที่ยวทางธรรมชาติเป็นจำนวน</w:t>
      </w:r>
      <w:r w:rsidRPr="0085154E">
        <w:rPr>
          <w:rFonts w:ascii="TH SarabunPSK" w:hAnsi="TH SarabunPSK" w:cs="TH SarabunPSK"/>
          <w:sz w:val="34"/>
          <w:szCs w:val="34"/>
          <w:cs/>
        </w:rPr>
        <w:t>มากกระจายตัวอยู่ในจังหวัดต่างๆ ของกลุ่มจังหวัด โดยมีแหล่งท่อง</w:t>
      </w:r>
      <w:r w:rsidR="00E541D8" w:rsidRPr="0085154E">
        <w:rPr>
          <w:rFonts w:ascii="TH SarabunPSK" w:hAnsi="TH SarabunPSK" w:cs="TH SarabunPSK"/>
          <w:sz w:val="34"/>
          <w:szCs w:val="34"/>
          <w:cs/>
        </w:rPr>
        <w:t>เที่ยว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ทุกประเภทรวมกันจำนวน </w:t>
      </w:r>
      <w:r w:rsidR="00E25936" w:rsidRPr="0085154E">
        <w:rPr>
          <w:rFonts w:ascii="TH SarabunPSK" w:hAnsi="TH SarabunPSK" w:cs="TH SarabunPSK"/>
          <w:sz w:val="34"/>
          <w:szCs w:val="34"/>
          <w:cs/>
        </w:rPr>
        <w:t>159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 แห่ง </w:t>
      </w:r>
      <w:r w:rsidRPr="0085154E">
        <w:rPr>
          <w:rFonts w:ascii="TH SarabunPSK" w:hAnsi="TH SarabunPSK" w:cs="TH SarabunPSK"/>
          <w:sz w:val="34"/>
          <w:szCs w:val="34"/>
          <w:cs/>
        </w:rPr>
        <w:t>แยกเป็นแหล่งท่องเที่ยวทางวัฒนธรรม ประวัติศาสตร์และประเพณี จำนว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น 94 </w:t>
      </w:r>
      <w:r w:rsidR="00E25936" w:rsidRPr="0085154E">
        <w:rPr>
          <w:rFonts w:ascii="TH SarabunPSK" w:hAnsi="TH SarabunPSK" w:cs="TH SarabunPSK"/>
          <w:sz w:val="34"/>
          <w:szCs w:val="34"/>
          <w:cs/>
        </w:rPr>
        <w:t>แห่ง แหล่งท่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องเที่ยวทางธรรมชาติ </w:t>
      </w:r>
      <w:r w:rsidR="00E25936" w:rsidRPr="0085154E">
        <w:rPr>
          <w:rFonts w:ascii="TH SarabunPSK" w:hAnsi="TH SarabunPSK" w:cs="TH SarabunPSK"/>
          <w:sz w:val="34"/>
          <w:szCs w:val="34"/>
          <w:cs/>
        </w:rPr>
        <w:t>65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 แห่ง</w:t>
      </w:r>
      <w:r w:rsidR="001C1A6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ข้อมูลจากกรมการท่องเที่ยว </w:t>
      </w:r>
      <w:r w:rsidR="006A2A71" w:rsidRPr="0085154E">
        <w:rPr>
          <w:rFonts w:ascii="TH SarabunPSK" w:hAnsi="TH SarabunPSK" w:cs="TH SarabunPSK"/>
          <w:sz w:val="34"/>
          <w:szCs w:val="34"/>
          <w:cs/>
        </w:rPr>
        <w:t>กระทรวงการท่องเที่ยวและกีฬา ที่มีการจัดเก็บข้อมูลเป็น สถิติในปี 2553 พบว่า กลุ่มจังหวัดม</w:t>
      </w:r>
      <w:r w:rsidR="00E25936" w:rsidRPr="0085154E">
        <w:rPr>
          <w:rFonts w:ascii="TH SarabunPSK" w:hAnsi="TH SarabunPSK" w:cs="TH SarabunPSK"/>
          <w:sz w:val="34"/>
          <w:szCs w:val="34"/>
          <w:cs/>
        </w:rPr>
        <w:t>ีนักท่อง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เที่ยวรวมกันทั้งสิ้น 1,800,670 </w:t>
      </w:r>
      <w:r w:rsidR="006A2A71" w:rsidRPr="0085154E">
        <w:rPr>
          <w:rFonts w:ascii="TH SarabunPSK" w:hAnsi="TH SarabunPSK" w:cs="TH SarabunPSK"/>
          <w:sz w:val="34"/>
          <w:szCs w:val="34"/>
          <w:cs/>
        </w:rPr>
        <w:t>คน มีรายได้จากการท่องเที่ยว 5,18</w:t>
      </w:r>
      <w:r w:rsidR="002D6F44" w:rsidRPr="0085154E">
        <w:rPr>
          <w:rFonts w:ascii="TH SarabunPSK" w:hAnsi="TH SarabunPSK" w:cs="TH SarabunPSK"/>
          <w:sz w:val="34"/>
          <w:szCs w:val="34"/>
          <w:cs/>
        </w:rPr>
        <w:t xml:space="preserve">2.49 ล้านบาท </w:t>
      </w:r>
    </w:p>
    <w:p w:rsidR="00937201" w:rsidRPr="0085154E" w:rsidRDefault="00937201" w:rsidP="0085154E">
      <w:pPr>
        <w:tabs>
          <w:tab w:val="left" w:pos="142"/>
        </w:tabs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323D9E" w:rsidRPr="0085154E" w:rsidRDefault="00323D9E" w:rsidP="0085154E">
      <w:pPr>
        <w:tabs>
          <w:tab w:val="left" w:pos="142"/>
        </w:tabs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EE5C29" w:rsidRPr="0085154E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Pr="0085154E">
        <w:rPr>
          <w:rFonts w:ascii="TH SarabunPSK" w:hAnsi="TH SarabunPSK" w:cs="TH SarabunPSK"/>
          <w:sz w:val="34"/>
          <w:szCs w:val="34"/>
          <w:cs/>
        </w:rPr>
        <w:t>นักท่องเที่ยวในกลุ่มจังหวัด 4 จังหวัด รวมประมาณ</w:t>
      </w:r>
      <w:r w:rsidR="001C1A62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</w:rPr>
        <w:t>1</w:t>
      </w:r>
      <w:r w:rsidR="007A7D97">
        <w:rPr>
          <w:rFonts w:ascii="TH SarabunPSK" w:hAnsi="TH SarabunPSK" w:cs="TH SarabunPSK"/>
          <w:sz w:val="34"/>
          <w:szCs w:val="34"/>
          <w:cs/>
        </w:rPr>
        <w:t>,</w:t>
      </w:r>
      <w:r w:rsidR="007A7D97">
        <w:rPr>
          <w:rFonts w:ascii="TH SarabunPSK" w:hAnsi="TH SarabunPSK" w:cs="TH SarabunPSK" w:hint="cs"/>
          <w:sz w:val="34"/>
          <w:szCs w:val="34"/>
          <w:cs/>
        </w:rPr>
        <w:t>977</w:t>
      </w:r>
      <w:r w:rsidR="007A7D97">
        <w:rPr>
          <w:rFonts w:ascii="TH SarabunPSK" w:hAnsi="TH SarabunPSK" w:cs="TH SarabunPSK"/>
          <w:sz w:val="34"/>
          <w:szCs w:val="34"/>
          <w:cs/>
        </w:rPr>
        <w:t>,</w:t>
      </w:r>
      <w:r w:rsidR="007A7D97">
        <w:rPr>
          <w:rFonts w:ascii="TH SarabunPSK" w:hAnsi="TH SarabunPSK" w:cs="TH SarabunPSK" w:hint="cs"/>
          <w:sz w:val="34"/>
          <w:szCs w:val="34"/>
          <w:cs/>
        </w:rPr>
        <w:t>371</w:t>
      </w:r>
      <w:r w:rsidR="001C1A6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คน </w:t>
      </w:r>
      <w:r w:rsidR="0044387B">
        <w:rPr>
          <w:rFonts w:ascii="TH SarabunPSK" w:hAnsi="TH SarabunPSK" w:cs="TH SarabunPSK"/>
          <w:sz w:val="34"/>
          <w:szCs w:val="34"/>
          <w:cs/>
        </w:rPr>
        <w:t xml:space="preserve">รายได้เฉลี่ย </w:t>
      </w:r>
      <w:r w:rsidRPr="0085154E">
        <w:rPr>
          <w:rFonts w:ascii="TH SarabunPSK" w:hAnsi="TH SarabunPSK" w:cs="TH SarabunPSK"/>
          <w:sz w:val="34"/>
          <w:szCs w:val="34"/>
          <w:cs/>
        </w:rPr>
        <w:t>2,087.16  ล้านบาท (ข้อมูลจ</w:t>
      </w:r>
      <w:r w:rsidR="007A7D97">
        <w:rPr>
          <w:rFonts w:ascii="TH SarabunPSK" w:hAnsi="TH SarabunPSK" w:cs="TH SarabunPSK"/>
          <w:sz w:val="34"/>
          <w:szCs w:val="34"/>
          <w:cs/>
        </w:rPr>
        <w:t>าก กรมการท่องเที่ยว ปี พ.ศ. 255</w:t>
      </w:r>
      <w:r w:rsidR="007A7D97">
        <w:rPr>
          <w:rFonts w:ascii="TH SarabunPSK" w:hAnsi="TH SarabunPSK" w:cs="TH SarabunPSK" w:hint="cs"/>
          <w:sz w:val="34"/>
          <w:szCs w:val="34"/>
          <w:cs/>
        </w:rPr>
        <w:t>4</w:t>
      </w:r>
      <w:r w:rsidRPr="0085154E">
        <w:rPr>
          <w:rFonts w:ascii="TH SarabunPSK" w:hAnsi="TH SarabunPSK" w:cs="TH SarabunPSK"/>
          <w:sz w:val="34"/>
          <w:szCs w:val="34"/>
          <w:cs/>
        </w:rPr>
        <w:t>) จำแนกได้ดังนี้</w:t>
      </w:r>
    </w:p>
    <w:p w:rsidR="00323D9E" w:rsidRPr="0085154E" w:rsidRDefault="00323D9E" w:rsidP="0085154E">
      <w:pPr>
        <w:spacing w:after="0"/>
        <w:ind w:right="-18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- จังหวัดอุบลราชธานี  จำนวนนักท่องเที่ยว 1</w:t>
      </w:r>
      <w:r w:rsidR="007A7D97">
        <w:rPr>
          <w:rFonts w:ascii="TH SarabunPSK" w:hAnsi="TH SarabunPSK" w:cs="TH SarabunPSK"/>
          <w:sz w:val="34"/>
          <w:szCs w:val="34"/>
          <w:cs/>
        </w:rPr>
        <w:t>,</w:t>
      </w:r>
      <w:r w:rsidR="007A7D97">
        <w:rPr>
          <w:rFonts w:ascii="TH SarabunPSK" w:hAnsi="TH SarabunPSK" w:cs="TH SarabunPSK" w:hint="cs"/>
          <w:sz w:val="34"/>
          <w:szCs w:val="34"/>
          <w:cs/>
        </w:rPr>
        <w:t>211</w:t>
      </w:r>
      <w:r w:rsidR="007A7D97">
        <w:rPr>
          <w:rFonts w:ascii="TH SarabunPSK" w:hAnsi="TH SarabunPSK" w:cs="TH SarabunPSK"/>
          <w:sz w:val="34"/>
          <w:szCs w:val="34"/>
          <w:cs/>
        </w:rPr>
        <w:t>,</w:t>
      </w:r>
      <w:r w:rsidR="007A7D97">
        <w:rPr>
          <w:rFonts w:ascii="TH SarabunPSK" w:hAnsi="TH SarabunPSK" w:cs="TH SarabunPSK" w:hint="cs"/>
          <w:sz w:val="34"/>
          <w:szCs w:val="34"/>
          <w:cs/>
        </w:rPr>
        <w:t>837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 คน</w:t>
      </w:r>
    </w:p>
    <w:p w:rsidR="00323D9E" w:rsidRPr="0085154E" w:rsidRDefault="00323D9E" w:rsidP="0085154E">
      <w:pPr>
        <w:spacing w:after="0"/>
        <w:ind w:right="-18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- จังหวัดศรีสะเกษ      จำนวนนักท่องเที่ยว   </w:t>
      </w:r>
      <w:r w:rsidR="007A7D97">
        <w:rPr>
          <w:rFonts w:ascii="TH SarabunPSK" w:hAnsi="TH SarabunPSK" w:cs="TH SarabunPSK"/>
          <w:sz w:val="34"/>
          <w:szCs w:val="34"/>
          <w:cs/>
        </w:rPr>
        <w:t>3</w:t>
      </w:r>
      <w:r w:rsidR="007A7D97">
        <w:rPr>
          <w:rFonts w:ascii="TH SarabunPSK" w:hAnsi="TH SarabunPSK" w:cs="TH SarabunPSK" w:hint="cs"/>
          <w:sz w:val="34"/>
          <w:szCs w:val="34"/>
          <w:cs/>
        </w:rPr>
        <w:t>93</w:t>
      </w:r>
      <w:r w:rsidR="007A7D97">
        <w:rPr>
          <w:rFonts w:ascii="TH SarabunPSK" w:hAnsi="TH SarabunPSK" w:cs="TH SarabunPSK"/>
          <w:sz w:val="34"/>
          <w:szCs w:val="34"/>
          <w:cs/>
        </w:rPr>
        <w:t>,</w:t>
      </w:r>
      <w:r w:rsidR="007A7D97">
        <w:rPr>
          <w:rFonts w:ascii="TH SarabunPSK" w:hAnsi="TH SarabunPSK" w:cs="TH SarabunPSK" w:hint="cs"/>
          <w:sz w:val="34"/>
          <w:szCs w:val="34"/>
          <w:cs/>
        </w:rPr>
        <w:t>695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 คน</w:t>
      </w:r>
    </w:p>
    <w:p w:rsidR="00323D9E" w:rsidRPr="0085154E" w:rsidRDefault="00323D9E" w:rsidP="0085154E">
      <w:pPr>
        <w:spacing w:after="0"/>
        <w:ind w:right="-18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- จังหวัดยโสธร</w:t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   </w:t>
      </w:r>
      <w:r w:rsidR="00FD2A3F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A7D97">
        <w:rPr>
          <w:rFonts w:ascii="TH SarabunPSK" w:hAnsi="TH SarabunPSK" w:cs="TH SarabunPSK"/>
          <w:sz w:val="34"/>
          <w:szCs w:val="34"/>
          <w:cs/>
        </w:rPr>
        <w:t>จำนวนนักท่องเที่ยว   2</w:t>
      </w:r>
      <w:r w:rsidRPr="0085154E">
        <w:rPr>
          <w:rFonts w:ascii="TH SarabunPSK" w:hAnsi="TH SarabunPSK" w:cs="TH SarabunPSK"/>
          <w:sz w:val="34"/>
          <w:szCs w:val="34"/>
          <w:cs/>
        </w:rPr>
        <w:t>3</w:t>
      </w:r>
      <w:r w:rsidR="007A7D97">
        <w:rPr>
          <w:rFonts w:ascii="TH SarabunPSK" w:hAnsi="TH SarabunPSK" w:cs="TH SarabunPSK" w:hint="cs"/>
          <w:sz w:val="34"/>
          <w:szCs w:val="34"/>
          <w:cs/>
        </w:rPr>
        <w:t>0</w:t>
      </w:r>
      <w:r w:rsidR="007A7D97">
        <w:rPr>
          <w:rFonts w:ascii="TH SarabunPSK" w:hAnsi="TH SarabunPSK" w:cs="TH SarabunPSK"/>
          <w:sz w:val="34"/>
          <w:szCs w:val="34"/>
          <w:cs/>
        </w:rPr>
        <w:t>,4</w:t>
      </w:r>
      <w:r w:rsidR="007A7D97">
        <w:rPr>
          <w:rFonts w:ascii="TH SarabunPSK" w:hAnsi="TH SarabunPSK" w:cs="TH SarabunPSK" w:hint="cs"/>
          <w:sz w:val="34"/>
          <w:szCs w:val="34"/>
          <w:cs/>
        </w:rPr>
        <w:t>84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 คน</w:t>
      </w:r>
    </w:p>
    <w:p w:rsidR="00A33335" w:rsidRPr="0085154E" w:rsidRDefault="00323D9E" w:rsidP="0085154E">
      <w:pPr>
        <w:spacing w:after="0" w:line="360" w:lineRule="auto"/>
        <w:ind w:right="-18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- จังหวัดอำนาจเจริญ  จำนวนนักท่อ</w:t>
      </w:r>
      <w:r w:rsidR="007A7D97">
        <w:rPr>
          <w:rFonts w:ascii="TH SarabunPSK" w:hAnsi="TH SarabunPSK" w:cs="TH SarabunPSK"/>
          <w:sz w:val="34"/>
          <w:szCs w:val="34"/>
          <w:cs/>
        </w:rPr>
        <w:t>งเที่ยว   14</w:t>
      </w:r>
      <w:r w:rsidR="007A7D97">
        <w:rPr>
          <w:rFonts w:ascii="TH SarabunPSK" w:hAnsi="TH SarabunPSK" w:cs="TH SarabunPSK" w:hint="cs"/>
          <w:sz w:val="34"/>
          <w:szCs w:val="34"/>
          <w:cs/>
        </w:rPr>
        <w:t>1</w:t>
      </w:r>
      <w:r w:rsidR="007A7D97">
        <w:rPr>
          <w:rFonts w:ascii="TH SarabunPSK" w:hAnsi="TH SarabunPSK" w:cs="TH SarabunPSK"/>
          <w:sz w:val="34"/>
          <w:szCs w:val="34"/>
          <w:cs/>
        </w:rPr>
        <w:t>,</w:t>
      </w:r>
      <w:r w:rsidR="007A7D97">
        <w:rPr>
          <w:rFonts w:ascii="TH SarabunPSK" w:hAnsi="TH SarabunPSK" w:cs="TH SarabunPSK" w:hint="cs"/>
          <w:sz w:val="34"/>
          <w:szCs w:val="34"/>
          <w:cs/>
        </w:rPr>
        <w:t>35</w:t>
      </w:r>
      <w:r w:rsidRPr="0085154E">
        <w:rPr>
          <w:rFonts w:ascii="TH SarabunPSK" w:hAnsi="TH SarabunPSK" w:cs="TH SarabunPSK"/>
          <w:sz w:val="34"/>
          <w:szCs w:val="34"/>
          <w:cs/>
        </w:rPr>
        <w:t>5  คน</w:t>
      </w:r>
    </w:p>
    <w:p w:rsidR="002D6F44" w:rsidRPr="0085154E" w:rsidRDefault="00201EA9" w:rsidP="0085154E">
      <w:pPr>
        <w:ind w:left="0" w:right="-18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</w:t>
      </w:r>
      <w:r w:rsidR="002D6F44" w:rsidRPr="0085154E">
        <w:rPr>
          <w:rFonts w:ascii="TH SarabunPSK" w:hAnsi="TH SarabunPSK" w:cs="TH SarabunPSK"/>
          <w:sz w:val="34"/>
          <w:szCs w:val="34"/>
          <w:cs/>
        </w:rPr>
        <w:t xml:space="preserve">จำนวนนักท่องเที่ยวของกลุ่มจังหวัดภาคตะวันออกเฉียงเหนือตอนล่าง </w:t>
      </w:r>
      <w:r w:rsidR="002D6F44" w:rsidRPr="0085154E">
        <w:rPr>
          <w:rFonts w:ascii="TH SarabunPSK" w:hAnsi="TH SarabunPSK" w:cs="TH SarabunPSK"/>
          <w:sz w:val="34"/>
          <w:szCs w:val="34"/>
        </w:rPr>
        <w:t xml:space="preserve">2 </w:t>
      </w:r>
      <w:r w:rsidR="002D6F44" w:rsidRPr="0085154E">
        <w:rPr>
          <w:rFonts w:ascii="TH SarabunPSK" w:hAnsi="TH SarabunPSK" w:cs="TH SarabunPSK"/>
          <w:sz w:val="34"/>
          <w:szCs w:val="34"/>
          <w:cs/>
        </w:rPr>
        <w:t>แยกรายจังหวัด</w:t>
      </w:r>
    </w:p>
    <w:p w:rsidR="007F6492" w:rsidRPr="00943D01" w:rsidRDefault="00A33335" w:rsidP="00943D01">
      <w:pPr>
        <w:ind w:left="-426" w:right="-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087696" cy="2171700"/>
            <wp:effectExtent l="19050" t="0" r="27354" b="0"/>
            <wp:docPr id="7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3D9E" w:rsidRPr="0085154E" w:rsidRDefault="0050591F" w:rsidP="0085154E">
      <w:pPr>
        <w:spacing w:after="0"/>
        <w:ind w:left="0" w:firstLine="0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ตารางแสดง</w:t>
      </w:r>
      <w:r w:rsidR="00323D9E"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รายได้</w:t>
      </w:r>
      <w:r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จาก</w:t>
      </w:r>
      <w:r w:rsidR="00323D9E"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การท่องเที่ยวของก</w:t>
      </w:r>
      <w:r w:rsidR="005E0E82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ลุ่มจังหวัดฯ ระหว่างปี พ.ศ. 25</w:t>
      </w:r>
      <w:r w:rsidR="005E0E82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50</w:t>
      </w:r>
      <w:r w:rsidR="005E0E82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– 255</w:t>
      </w:r>
      <w:r w:rsidR="005E0E82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4</w:t>
      </w:r>
    </w:p>
    <w:tbl>
      <w:tblPr>
        <w:tblStyle w:val="a3"/>
        <w:tblW w:w="9967" w:type="dxa"/>
        <w:tblInd w:w="-318" w:type="dxa"/>
        <w:tblLook w:val="04A0"/>
      </w:tblPr>
      <w:tblGrid>
        <w:gridCol w:w="1221"/>
        <w:gridCol w:w="948"/>
        <w:gridCol w:w="771"/>
        <w:gridCol w:w="1030"/>
        <w:gridCol w:w="779"/>
        <w:gridCol w:w="948"/>
        <w:gridCol w:w="779"/>
        <w:gridCol w:w="948"/>
        <w:gridCol w:w="779"/>
        <w:gridCol w:w="948"/>
        <w:gridCol w:w="816"/>
      </w:tblGrid>
      <w:tr w:rsidR="00323D9E" w:rsidRPr="0085154E" w:rsidTr="00476DB7">
        <w:tc>
          <w:tcPr>
            <w:tcW w:w="1221" w:type="dxa"/>
            <w:vMerge w:val="restart"/>
            <w:vAlign w:val="center"/>
          </w:tcPr>
          <w:p w:rsidR="00323D9E" w:rsidRPr="0085154E" w:rsidRDefault="00323D9E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19" w:type="dxa"/>
            <w:gridSpan w:val="2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CA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809" w:type="dxa"/>
            <w:gridSpan w:val="2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CA2E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27" w:type="dxa"/>
            <w:gridSpan w:val="2"/>
          </w:tcPr>
          <w:p w:rsidR="00323D9E" w:rsidRPr="0085154E" w:rsidRDefault="00CA2E84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1727" w:type="dxa"/>
            <w:gridSpan w:val="2"/>
          </w:tcPr>
          <w:p w:rsidR="00323D9E" w:rsidRPr="0085154E" w:rsidRDefault="00CA2E84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64" w:type="dxa"/>
            <w:gridSpan w:val="2"/>
          </w:tcPr>
          <w:p w:rsidR="00323D9E" w:rsidRPr="0085154E" w:rsidRDefault="00CA2E84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</w:tr>
      <w:tr w:rsidR="00323D9E" w:rsidRPr="0085154E" w:rsidTr="007039AE">
        <w:tc>
          <w:tcPr>
            <w:tcW w:w="1221" w:type="dxa"/>
            <w:vMerge/>
          </w:tcPr>
          <w:p w:rsidR="00323D9E" w:rsidRPr="0085154E" w:rsidRDefault="00323D9E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จำนวน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(ล้านบาท)</w:t>
            </w:r>
          </w:p>
        </w:tc>
        <w:tc>
          <w:tcPr>
            <w:tcW w:w="771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สัดส่วน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(ร้อยละ)</w:t>
            </w:r>
          </w:p>
        </w:tc>
        <w:tc>
          <w:tcPr>
            <w:tcW w:w="1030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จำนวน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(ล้านบาท)</w:t>
            </w:r>
          </w:p>
        </w:tc>
        <w:tc>
          <w:tcPr>
            <w:tcW w:w="779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สัดส่วน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(ร้อยละ)</w:t>
            </w:r>
          </w:p>
        </w:tc>
        <w:tc>
          <w:tcPr>
            <w:tcW w:w="948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จำนวน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(ล้านบาท)</w:t>
            </w:r>
          </w:p>
        </w:tc>
        <w:tc>
          <w:tcPr>
            <w:tcW w:w="779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สัดส่วน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(ร้อยละ)</w:t>
            </w:r>
          </w:p>
        </w:tc>
        <w:tc>
          <w:tcPr>
            <w:tcW w:w="948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จำนวน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(ล้านบาท)</w:t>
            </w:r>
          </w:p>
        </w:tc>
        <w:tc>
          <w:tcPr>
            <w:tcW w:w="779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สัดส่วน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(ร้อยละ)</w:t>
            </w:r>
          </w:p>
        </w:tc>
        <w:tc>
          <w:tcPr>
            <w:tcW w:w="948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จำนวน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(ล้านบาท)</w:t>
            </w:r>
          </w:p>
        </w:tc>
        <w:tc>
          <w:tcPr>
            <w:tcW w:w="816" w:type="dxa"/>
          </w:tcPr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สัดส่วน</w:t>
            </w:r>
          </w:p>
          <w:p w:rsidR="00323D9E" w:rsidRPr="0085154E" w:rsidRDefault="00323D9E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cs/>
              </w:rPr>
              <w:t>(ร้อยละ)</w:t>
            </w:r>
          </w:p>
        </w:tc>
      </w:tr>
      <w:tr w:rsidR="00B8181C" w:rsidRPr="0085154E" w:rsidTr="007039AE">
        <w:tc>
          <w:tcPr>
            <w:tcW w:w="1221" w:type="dxa"/>
          </w:tcPr>
          <w:p w:rsidR="00B8181C" w:rsidRPr="0085154E" w:rsidRDefault="00B8181C" w:rsidP="008515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3,504</w:t>
            </w:r>
          </w:p>
        </w:tc>
        <w:tc>
          <w:tcPr>
            <w:tcW w:w="771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72.46</w:t>
            </w:r>
          </w:p>
        </w:tc>
        <w:tc>
          <w:tcPr>
            <w:tcW w:w="1030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3,490.26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70.53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2,087.16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66.84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3,710.97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71.61</w:t>
            </w:r>
          </w:p>
        </w:tc>
        <w:tc>
          <w:tcPr>
            <w:tcW w:w="948" w:type="dxa"/>
          </w:tcPr>
          <w:p w:rsidR="00B8181C" w:rsidRPr="00B8181C" w:rsidRDefault="00B8181C" w:rsidP="00B818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181C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B8181C">
              <w:rPr>
                <w:rFonts w:ascii="TH SarabunPSK" w:hAnsi="TH SarabunPSK" w:cs="TH SarabunPSK" w:hint="cs"/>
                <w:sz w:val="28"/>
                <w:szCs w:val="28"/>
                <w:cs/>
              </w:rPr>
              <w:t>969.60</w:t>
            </w:r>
          </w:p>
        </w:tc>
        <w:tc>
          <w:tcPr>
            <w:tcW w:w="816" w:type="dxa"/>
          </w:tcPr>
          <w:p w:rsidR="00B8181C" w:rsidRPr="00CA2E84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E84">
              <w:rPr>
                <w:rFonts w:ascii="TH SarabunPSK" w:hAnsi="TH SarabunPSK" w:cs="TH SarabunPSK" w:hint="cs"/>
                <w:sz w:val="28"/>
                <w:szCs w:val="28"/>
                <w:cs/>
              </w:rPr>
              <w:t>67.0</w:t>
            </w:r>
            <w:r w:rsidR="00CA2E84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</w:tr>
      <w:tr w:rsidR="00B8181C" w:rsidRPr="0085154E" w:rsidTr="007039AE">
        <w:tc>
          <w:tcPr>
            <w:tcW w:w="1221" w:type="dxa"/>
          </w:tcPr>
          <w:p w:rsidR="00B8181C" w:rsidRPr="0085154E" w:rsidRDefault="00B8181C" w:rsidP="008515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ศรีสะเกษ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927</w:t>
            </w:r>
          </w:p>
        </w:tc>
        <w:tc>
          <w:tcPr>
            <w:tcW w:w="771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19.17</w:t>
            </w:r>
          </w:p>
        </w:tc>
        <w:tc>
          <w:tcPr>
            <w:tcW w:w="1030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1,023.79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20.69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746.04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23.89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935.74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18.05</w:t>
            </w:r>
          </w:p>
        </w:tc>
        <w:tc>
          <w:tcPr>
            <w:tcW w:w="948" w:type="dxa"/>
          </w:tcPr>
          <w:p w:rsidR="00B8181C" w:rsidRPr="00B8181C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181C">
              <w:rPr>
                <w:rFonts w:ascii="TH SarabunPSK" w:hAnsi="TH SarabunPSK" w:cs="TH SarabunPSK" w:hint="cs"/>
                <w:sz w:val="28"/>
                <w:szCs w:val="28"/>
                <w:cs/>
              </w:rPr>
              <w:t>1,181.69</w:t>
            </w:r>
          </w:p>
        </w:tc>
        <w:tc>
          <w:tcPr>
            <w:tcW w:w="816" w:type="dxa"/>
          </w:tcPr>
          <w:p w:rsidR="00B8181C" w:rsidRPr="00CA2E84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E84">
              <w:rPr>
                <w:rFonts w:ascii="TH SarabunPSK" w:hAnsi="TH SarabunPSK" w:cs="TH SarabunPSK" w:hint="cs"/>
                <w:sz w:val="28"/>
                <w:szCs w:val="28"/>
                <w:cs/>
              </w:rPr>
              <w:t>19.94</w:t>
            </w:r>
          </w:p>
        </w:tc>
      </w:tr>
      <w:tr w:rsidR="00B8181C" w:rsidRPr="0085154E" w:rsidTr="007039AE">
        <w:tc>
          <w:tcPr>
            <w:tcW w:w="1221" w:type="dxa"/>
          </w:tcPr>
          <w:p w:rsidR="00B8181C" w:rsidRPr="0085154E" w:rsidRDefault="00B8181C" w:rsidP="008515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ยโสธร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291</w:t>
            </w:r>
          </w:p>
        </w:tc>
        <w:tc>
          <w:tcPr>
            <w:tcW w:w="771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6.02</w:t>
            </w:r>
          </w:p>
        </w:tc>
        <w:tc>
          <w:tcPr>
            <w:tcW w:w="1030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312.27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6.31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169.25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5.42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353.71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6.83</w:t>
            </w:r>
          </w:p>
        </w:tc>
        <w:tc>
          <w:tcPr>
            <w:tcW w:w="948" w:type="dxa"/>
          </w:tcPr>
          <w:p w:rsidR="00B8181C" w:rsidRPr="00B8181C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181C">
              <w:rPr>
                <w:rFonts w:ascii="TH SarabunPSK" w:hAnsi="TH SarabunPSK" w:cs="TH SarabunPSK" w:hint="cs"/>
                <w:sz w:val="28"/>
                <w:szCs w:val="28"/>
                <w:cs/>
              </w:rPr>
              <w:t>492.95</w:t>
            </w:r>
          </w:p>
        </w:tc>
        <w:tc>
          <w:tcPr>
            <w:tcW w:w="816" w:type="dxa"/>
          </w:tcPr>
          <w:p w:rsidR="00B8181C" w:rsidRPr="00CA2E84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E84">
              <w:rPr>
                <w:rFonts w:ascii="TH SarabunPSK" w:hAnsi="TH SarabunPSK" w:cs="TH SarabunPSK" w:hint="cs"/>
                <w:sz w:val="28"/>
                <w:szCs w:val="28"/>
                <w:cs/>
              </w:rPr>
              <w:t>8.3</w:t>
            </w:r>
            <w:r w:rsidR="00CA2E84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8181C" w:rsidRPr="0085154E" w:rsidTr="007039AE">
        <w:tc>
          <w:tcPr>
            <w:tcW w:w="1221" w:type="dxa"/>
          </w:tcPr>
          <w:p w:rsidR="00B8181C" w:rsidRPr="0085154E" w:rsidRDefault="00B8181C" w:rsidP="008515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อำนาจเจริญ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114</w:t>
            </w:r>
          </w:p>
        </w:tc>
        <w:tc>
          <w:tcPr>
            <w:tcW w:w="771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2.35</w:t>
            </w:r>
          </w:p>
        </w:tc>
        <w:tc>
          <w:tcPr>
            <w:tcW w:w="1030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122.65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2.47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120.09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3.85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182.07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3.51</w:t>
            </w:r>
          </w:p>
        </w:tc>
        <w:tc>
          <w:tcPr>
            <w:tcW w:w="948" w:type="dxa"/>
          </w:tcPr>
          <w:p w:rsidR="00B8181C" w:rsidRPr="00B8181C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181C">
              <w:rPr>
                <w:rFonts w:ascii="TH SarabunPSK" w:hAnsi="TH SarabunPSK" w:cs="TH SarabunPSK" w:hint="cs"/>
                <w:sz w:val="28"/>
                <w:szCs w:val="28"/>
                <w:cs/>
              </w:rPr>
              <w:t>280.13</w:t>
            </w:r>
          </w:p>
        </w:tc>
        <w:tc>
          <w:tcPr>
            <w:tcW w:w="816" w:type="dxa"/>
          </w:tcPr>
          <w:p w:rsidR="00B8181C" w:rsidRPr="00CA2E84" w:rsidRDefault="00CA2E84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2E84">
              <w:rPr>
                <w:rFonts w:ascii="TH SarabunPSK" w:hAnsi="TH SarabunPSK" w:cs="TH SarabunPSK" w:hint="cs"/>
                <w:sz w:val="28"/>
                <w:szCs w:val="28"/>
                <w:cs/>
              </w:rPr>
              <w:t>4.72</w:t>
            </w:r>
          </w:p>
        </w:tc>
      </w:tr>
      <w:tr w:rsidR="00B8181C" w:rsidRPr="0085154E" w:rsidTr="007039AE">
        <w:tc>
          <w:tcPr>
            <w:tcW w:w="1221" w:type="dxa"/>
          </w:tcPr>
          <w:p w:rsidR="00B8181C" w:rsidRPr="0085154E" w:rsidRDefault="00B8181C" w:rsidP="0085154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48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4,836</w:t>
            </w:r>
          </w:p>
        </w:tc>
        <w:tc>
          <w:tcPr>
            <w:tcW w:w="771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1030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4,948.97</w:t>
            </w:r>
          </w:p>
        </w:tc>
        <w:tc>
          <w:tcPr>
            <w:tcW w:w="779" w:type="dxa"/>
          </w:tcPr>
          <w:p w:rsidR="00B8181C" w:rsidRPr="0085154E" w:rsidRDefault="00B8181C" w:rsidP="005768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48" w:type="dxa"/>
          </w:tcPr>
          <w:p w:rsidR="00B8181C" w:rsidRPr="0085154E" w:rsidRDefault="00B8181C" w:rsidP="00D10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3,122.54</w:t>
            </w:r>
          </w:p>
        </w:tc>
        <w:tc>
          <w:tcPr>
            <w:tcW w:w="779" w:type="dxa"/>
          </w:tcPr>
          <w:p w:rsidR="00B8181C" w:rsidRPr="0085154E" w:rsidRDefault="00B8181C" w:rsidP="00D10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48" w:type="dxa"/>
          </w:tcPr>
          <w:p w:rsidR="00B8181C" w:rsidRPr="0085154E" w:rsidRDefault="00B8181C" w:rsidP="00B818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5,182.49</w:t>
            </w:r>
          </w:p>
        </w:tc>
        <w:tc>
          <w:tcPr>
            <w:tcW w:w="779" w:type="dxa"/>
          </w:tcPr>
          <w:p w:rsidR="00B8181C" w:rsidRPr="0085154E" w:rsidRDefault="00B8181C" w:rsidP="00D10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48" w:type="dxa"/>
          </w:tcPr>
          <w:p w:rsidR="00B8181C" w:rsidRPr="00B8181C" w:rsidRDefault="00B8181C" w:rsidP="00D109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181C">
              <w:rPr>
                <w:rFonts w:ascii="TH SarabunPSK" w:hAnsi="TH SarabunPSK" w:cs="TH SarabunPSK" w:hint="cs"/>
                <w:sz w:val="28"/>
                <w:szCs w:val="28"/>
                <w:cs/>
              </w:rPr>
              <w:t>5,924.37</w:t>
            </w:r>
          </w:p>
        </w:tc>
        <w:tc>
          <w:tcPr>
            <w:tcW w:w="816" w:type="dxa"/>
          </w:tcPr>
          <w:p w:rsidR="00B8181C" w:rsidRPr="0085154E" w:rsidRDefault="00B8181C" w:rsidP="00D10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</w:tr>
    </w:tbl>
    <w:p w:rsidR="00B66C7F" w:rsidRPr="0085154E" w:rsidRDefault="00323D9E" w:rsidP="0085154E">
      <w:pPr>
        <w:spacing w:after="0"/>
        <w:ind w:left="0" w:firstLine="0"/>
        <w:jc w:val="thaiDistribute"/>
        <w:rPr>
          <w:rFonts w:ascii="TH SarabunPSK" w:eastAsia="Times New Roman" w:hAnsi="TH SarabunPSK" w:cs="TH SarabunPSK"/>
          <w:sz w:val="28"/>
        </w:rPr>
      </w:pPr>
      <w:r w:rsidRPr="0085154E">
        <w:rPr>
          <w:rFonts w:ascii="TH SarabunPSK" w:eastAsia="Times New Roman" w:hAnsi="TH SarabunPSK" w:cs="TH SarabunPSK"/>
          <w:sz w:val="28"/>
          <w:cs/>
        </w:rPr>
        <w:t xml:space="preserve">ที่มา </w:t>
      </w:r>
      <w:r w:rsidRPr="0085154E">
        <w:rPr>
          <w:rFonts w:ascii="TH SarabunPSK" w:eastAsia="Times New Roman" w:hAnsi="TH SarabunPSK" w:cs="TH SarabunPSK"/>
          <w:sz w:val="28"/>
        </w:rPr>
        <w:t xml:space="preserve">: </w:t>
      </w:r>
      <w:r w:rsidRPr="0085154E">
        <w:rPr>
          <w:rFonts w:ascii="TH SarabunPSK" w:eastAsia="Times New Roman" w:hAnsi="TH SarabunPSK" w:cs="TH SarabunPSK"/>
          <w:sz w:val="28"/>
          <w:cs/>
        </w:rPr>
        <w:t>กรมการท่องเที่ยว</w:t>
      </w:r>
    </w:p>
    <w:p w:rsidR="00A42888" w:rsidRPr="0085154E" w:rsidRDefault="001852DD" w:rsidP="0085154E">
      <w:pPr>
        <w:spacing w:after="0"/>
        <w:ind w:left="0" w:firstLine="0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  <w:r w:rsidRPr="0085154E">
        <w:rPr>
          <w:rFonts w:ascii="TH SarabunPSK" w:eastAsia="Times New Roman" w:hAnsi="TH SarabunPSK" w:cs="TH SarabunPSK"/>
          <w:sz w:val="28"/>
        </w:rPr>
        <w:tab/>
      </w:r>
      <w:r w:rsidR="0050591F" w:rsidRPr="008515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EE5C29" w:rsidRPr="0085154E" w:rsidRDefault="00A42888" w:rsidP="0085154E">
      <w:pPr>
        <w:spacing w:after="0"/>
        <w:ind w:left="0" w:firstLine="0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02F35"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3</w:t>
      </w:r>
      <w:r w:rsidR="00D901B3"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.3 </w:t>
      </w:r>
      <w:r w:rsidR="007F6492" w:rsidRPr="0085154E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 </w:t>
      </w:r>
      <w:r w:rsidR="00D901B3" w:rsidRPr="0085154E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>มูลค่าการค้าชายแดน</w:t>
      </w:r>
    </w:p>
    <w:p w:rsidR="007F6492" w:rsidRDefault="00D901B3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5154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Pr="0085154E">
        <w:rPr>
          <w:rFonts w:ascii="TH SarabunPSK" w:eastAsia="Times New Roman" w:hAnsi="TH SarabunPSK" w:cs="TH SarabunPSK"/>
          <w:sz w:val="34"/>
          <w:szCs w:val="34"/>
          <w:cs/>
        </w:rPr>
        <w:t xml:space="preserve">กลุ่มจังหวัดภาคตะวันออกเฉียงเหนือตอนล่าง 2 </w:t>
      </w:r>
      <w:r w:rsidR="0050591F" w:rsidRPr="0085154E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Times New Roman" w:hAnsi="TH SarabunPSK" w:cs="TH SarabunPSK"/>
          <w:sz w:val="34"/>
          <w:szCs w:val="34"/>
          <w:cs/>
        </w:rPr>
        <w:t xml:space="preserve">มีอาณาเขตติดต่อกับประเทศเพื่อนบ้าน 2 ประเทศ คือ </w:t>
      </w:r>
      <w:r w:rsidR="00FD2A3F" w:rsidRPr="0085154E">
        <w:rPr>
          <w:rFonts w:ascii="TH SarabunPSK" w:eastAsia="Times New Roman" w:hAnsi="TH SarabunPSK" w:cs="TH SarabunPSK"/>
          <w:sz w:val="34"/>
          <w:szCs w:val="34"/>
          <w:cs/>
        </w:rPr>
        <w:t>ราชอาณาจักร</w:t>
      </w:r>
      <w:r w:rsidRPr="0085154E">
        <w:rPr>
          <w:rFonts w:ascii="TH SarabunPSK" w:eastAsia="Times New Roman" w:hAnsi="TH SarabunPSK" w:cs="TH SarabunPSK"/>
          <w:sz w:val="34"/>
          <w:szCs w:val="34"/>
          <w:cs/>
        </w:rPr>
        <w:t>กัมพูชาและ</w:t>
      </w:r>
      <w:r w:rsidR="00B451CF">
        <w:rPr>
          <w:rFonts w:ascii="TH SarabunPSK" w:eastAsia="Times New Roman" w:hAnsi="TH SarabunPSK" w:cs="TH SarabunPSK"/>
          <w:sz w:val="34"/>
          <w:szCs w:val="34"/>
          <w:cs/>
        </w:rPr>
        <w:t>สาธารณรัฐประชาธิปไต</w:t>
      </w:r>
      <w:r w:rsidR="00B451CF">
        <w:rPr>
          <w:rFonts w:ascii="TH SarabunPSK" w:eastAsia="Times New Roman" w:hAnsi="TH SarabunPSK" w:cs="TH SarabunPSK" w:hint="cs"/>
          <w:sz w:val="34"/>
          <w:szCs w:val="34"/>
          <w:cs/>
        </w:rPr>
        <w:t>ย</w:t>
      </w:r>
      <w:r w:rsidR="000E2578">
        <w:rPr>
          <w:rFonts w:ascii="TH SarabunPSK" w:eastAsia="Times New Roman" w:hAnsi="TH SarabunPSK" w:cs="TH SarabunPSK"/>
          <w:sz w:val="34"/>
          <w:szCs w:val="34"/>
          <w:cs/>
        </w:rPr>
        <w:t>ประชาชน</w:t>
      </w:r>
      <w:r w:rsidRPr="0085154E">
        <w:rPr>
          <w:rFonts w:ascii="TH SarabunPSK" w:eastAsia="Times New Roman" w:hAnsi="TH SarabunPSK" w:cs="TH SarabunPSK"/>
          <w:sz w:val="34"/>
          <w:szCs w:val="34"/>
          <w:cs/>
        </w:rPr>
        <w:t xml:space="preserve">ลาว </w:t>
      </w:r>
      <w:r w:rsidRPr="0085154E">
        <w:rPr>
          <w:rFonts w:ascii="TH SarabunPSK" w:hAnsi="TH SarabunPSK" w:cs="TH SarabunPSK"/>
          <w:sz w:val="34"/>
          <w:szCs w:val="34"/>
          <w:cs/>
        </w:rPr>
        <w:t>โดยมีชายแดนติด</w:t>
      </w:r>
      <w:r w:rsidR="00FD2A3F" w:rsidRPr="0085154E">
        <w:rPr>
          <w:rFonts w:ascii="TH SarabunPSK" w:hAnsi="TH SarabunPSK" w:cs="TH SarabunPSK"/>
          <w:sz w:val="34"/>
          <w:szCs w:val="34"/>
          <w:cs/>
        </w:rPr>
        <w:t>ต่อกัน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ใน 3 จังหวัด </w:t>
      </w:r>
      <w:r w:rsidR="00636E8C" w:rsidRPr="0085154E">
        <w:rPr>
          <w:rFonts w:ascii="TH SarabunPSK" w:hAnsi="TH SarabunPSK" w:cs="TH SarabunPSK"/>
          <w:sz w:val="34"/>
          <w:szCs w:val="34"/>
          <w:cs/>
        </w:rPr>
        <w:t xml:space="preserve">ได้แก่ จังหวัดอุบลราชธานี </w:t>
      </w:r>
      <w:r w:rsidRPr="0085154E">
        <w:rPr>
          <w:rFonts w:ascii="TH SarabunPSK" w:hAnsi="TH SarabunPSK" w:cs="TH SarabunPSK"/>
          <w:sz w:val="34"/>
          <w:szCs w:val="34"/>
          <w:cs/>
        </w:rPr>
        <w:t>ศรีสะเกษ และอำนาจเจริญ และมีจุด</w:t>
      </w:r>
      <w:r w:rsidR="00FD2A3F" w:rsidRPr="0085154E">
        <w:rPr>
          <w:rFonts w:ascii="TH SarabunPSK" w:hAnsi="TH SarabunPSK" w:cs="TH SarabunPSK"/>
          <w:sz w:val="34"/>
          <w:szCs w:val="34"/>
          <w:cs/>
        </w:rPr>
        <w:t>ผ่านแดน</w:t>
      </w:r>
      <w:r w:rsidRPr="0085154E">
        <w:rPr>
          <w:rFonts w:ascii="TH SarabunPSK" w:hAnsi="TH SarabunPSK" w:cs="TH SarabunPSK"/>
          <w:sz w:val="34"/>
          <w:szCs w:val="34"/>
          <w:cs/>
        </w:rPr>
        <w:t>กับ</w:t>
      </w:r>
      <w:r w:rsidR="00201EA9" w:rsidRPr="0085154E">
        <w:rPr>
          <w:rFonts w:ascii="TH SarabunPSK" w:hAnsi="TH SarabunPSK" w:cs="TH SarabunPSK"/>
          <w:sz w:val="34"/>
          <w:szCs w:val="34"/>
          <w:cs/>
        </w:rPr>
        <w:t>ประเทศเพื่อนบ้านดังกล่าว จำนวน 8</w:t>
      </w:r>
      <w:r w:rsidR="00BC2B70">
        <w:rPr>
          <w:rFonts w:ascii="TH SarabunPSK" w:hAnsi="TH SarabunPSK" w:cs="TH SarabunPSK"/>
          <w:sz w:val="34"/>
          <w:szCs w:val="34"/>
          <w:cs/>
        </w:rPr>
        <w:t xml:space="preserve"> ช่องทาง ได้แก</w:t>
      </w:r>
      <w:r w:rsidR="00BC2B70">
        <w:rPr>
          <w:rFonts w:ascii="TH SarabunPSK" w:hAnsi="TH SarabunPSK" w:cs="TH SarabunPSK" w:hint="cs"/>
          <w:sz w:val="34"/>
          <w:szCs w:val="34"/>
          <w:cs/>
        </w:rPr>
        <w:t>่</w:t>
      </w:r>
    </w:p>
    <w:p w:rsidR="00937201" w:rsidRPr="0085154E" w:rsidRDefault="00937201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tbl>
      <w:tblPr>
        <w:tblStyle w:val="a3"/>
        <w:tblW w:w="0" w:type="auto"/>
        <w:tblLook w:val="04A0"/>
      </w:tblPr>
      <w:tblGrid>
        <w:gridCol w:w="3095"/>
        <w:gridCol w:w="3096"/>
        <w:gridCol w:w="3273"/>
      </w:tblGrid>
      <w:tr w:rsidR="00D901B3" w:rsidRPr="0085154E" w:rsidTr="00A33335">
        <w:tc>
          <w:tcPr>
            <w:tcW w:w="3095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จังหวัด</w:t>
            </w:r>
          </w:p>
        </w:tc>
        <w:tc>
          <w:tcPr>
            <w:tcW w:w="3096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จุดผ่านแดนถาวร</w:t>
            </w:r>
          </w:p>
        </w:tc>
        <w:tc>
          <w:tcPr>
            <w:tcW w:w="3273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จุดผ่อนปรน</w:t>
            </w:r>
          </w:p>
        </w:tc>
      </w:tr>
      <w:tr w:rsidR="00D901B3" w:rsidRPr="0085154E" w:rsidTr="00A33335">
        <w:tc>
          <w:tcPr>
            <w:tcW w:w="3095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อุบลราชธานี</w:t>
            </w:r>
          </w:p>
        </w:tc>
        <w:tc>
          <w:tcPr>
            <w:tcW w:w="3096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ด่านพรมแดนช่องเม็ก</w:t>
            </w:r>
          </w:p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ด่านพรมแดนปากแซง</w:t>
            </w:r>
          </w:p>
        </w:tc>
        <w:tc>
          <w:tcPr>
            <w:tcW w:w="3273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หน้าที่ว่าการอำเภอเขมราฐ</w:t>
            </w:r>
          </w:p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บ้านสองคอน</w:t>
            </w:r>
          </w:p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บ้านด่านเก่า อ.โขงเจียม</w:t>
            </w:r>
          </w:p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ช่องตาอู อ.บุณฑริก</w:t>
            </w:r>
          </w:p>
        </w:tc>
      </w:tr>
      <w:tr w:rsidR="00D901B3" w:rsidRPr="0085154E" w:rsidTr="00A33335">
        <w:tc>
          <w:tcPr>
            <w:tcW w:w="3095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ศรีสะเกษ</w:t>
            </w:r>
          </w:p>
        </w:tc>
        <w:tc>
          <w:tcPr>
            <w:tcW w:w="3096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ช่องสะงำ</w:t>
            </w:r>
          </w:p>
        </w:tc>
        <w:tc>
          <w:tcPr>
            <w:tcW w:w="3273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</w:tr>
      <w:tr w:rsidR="00D901B3" w:rsidRPr="0085154E" w:rsidTr="00A33335">
        <w:tc>
          <w:tcPr>
            <w:tcW w:w="3095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ยโสธร</w:t>
            </w:r>
          </w:p>
        </w:tc>
        <w:tc>
          <w:tcPr>
            <w:tcW w:w="6369" w:type="dxa"/>
            <w:gridSpan w:val="2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ไม่มีพื้นที่ติดชายแดน</w:t>
            </w:r>
          </w:p>
        </w:tc>
      </w:tr>
      <w:tr w:rsidR="00D901B3" w:rsidRPr="0085154E" w:rsidTr="00A33335">
        <w:tc>
          <w:tcPr>
            <w:tcW w:w="3095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อำนาจเจริญ</w:t>
            </w:r>
          </w:p>
        </w:tc>
        <w:tc>
          <w:tcPr>
            <w:tcW w:w="3096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3273" w:type="dxa"/>
          </w:tcPr>
          <w:p w:rsidR="00D901B3" w:rsidRPr="0085154E" w:rsidRDefault="00D901B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บ้านยักษ์คุ อ.ชานุมาน</w:t>
            </w:r>
          </w:p>
        </w:tc>
      </w:tr>
    </w:tbl>
    <w:p w:rsidR="00F17690" w:rsidRPr="0085154E" w:rsidRDefault="00F17690" w:rsidP="0085154E">
      <w:pPr>
        <w:ind w:left="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18D6" w:rsidRPr="0085154E" w:rsidRDefault="00947D0D" w:rsidP="0022398F">
      <w:pPr>
        <w:spacing w:after="0"/>
        <w:ind w:left="142" w:firstLine="0"/>
        <w:jc w:val="center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</w:t>
      </w:r>
      <w:r w:rsidR="00D901B3" w:rsidRPr="0085154E">
        <w:rPr>
          <w:rFonts w:ascii="TH SarabunPSK" w:hAnsi="TH SarabunPSK" w:cs="TH SarabunPSK"/>
          <w:sz w:val="34"/>
          <w:szCs w:val="34"/>
          <w:cs/>
        </w:rPr>
        <w:t>มูลค่าการค้าชายแดน</w:t>
      </w:r>
      <w:r w:rsidR="00D901B3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ของกลุ่มจังหวัดภาคตะวันออกเฉียงเหนือตอนล่าง 2 </w:t>
      </w:r>
      <w:r w:rsidR="00D901B3" w:rsidRPr="0085154E">
        <w:rPr>
          <w:rFonts w:ascii="TH SarabunPSK" w:hAnsi="TH SarabunPSK" w:cs="TH SarabunPSK"/>
          <w:sz w:val="34"/>
          <w:szCs w:val="34"/>
          <w:cs/>
        </w:rPr>
        <w:t>ปี</w:t>
      </w:r>
    </w:p>
    <w:p w:rsidR="00D901B3" w:rsidRPr="0085154E" w:rsidRDefault="00D901B3" w:rsidP="0022398F">
      <w:pPr>
        <w:spacing w:after="0"/>
        <w:ind w:left="142" w:firstLine="0"/>
        <w:jc w:val="center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พ.ศ. 2550 - 2554</w:t>
      </w:r>
    </w:p>
    <w:tbl>
      <w:tblPr>
        <w:tblStyle w:val="a3"/>
        <w:tblW w:w="9498" w:type="dxa"/>
        <w:tblLayout w:type="fixed"/>
        <w:tblLook w:val="04A0"/>
      </w:tblPr>
      <w:tblGrid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901B3" w:rsidRPr="0085154E" w:rsidTr="001258DE">
        <w:tc>
          <w:tcPr>
            <w:tcW w:w="993" w:type="dxa"/>
            <w:vMerge w:val="restart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 xml:space="preserve"> จังหวัด</w:t>
            </w:r>
          </w:p>
        </w:tc>
        <w:tc>
          <w:tcPr>
            <w:tcW w:w="1701" w:type="dxa"/>
            <w:gridSpan w:val="2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>2550</w:t>
            </w:r>
          </w:p>
        </w:tc>
        <w:tc>
          <w:tcPr>
            <w:tcW w:w="1701" w:type="dxa"/>
            <w:gridSpan w:val="2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>2551</w:t>
            </w:r>
          </w:p>
        </w:tc>
        <w:tc>
          <w:tcPr>
            <w:tcW w:w="1701" w:type="dxa"/>
            <w:gridSpan w:val="2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>2552</w:t>
            </w:r>
          </w:p>
        </w:tc>
        <w:tc>
          <w:tcPr>
            <w:tcW w:w="1701" w:type="dxa"/>
            <w:gridSpan w:val="2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>2553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>2554</w:t>
            </w:r>
          </w:p>
        </w:tc>
      </w:tr>
      <w:tr w:rsidR="001258DE" w:rsidRPr="0085154E" w:rsidTr="001258DE">
        <w:tc>
          <w:tcPr>
            <w:tcW w:w="993" w:type="dxa"/>
            <w:vMerge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t xml:space="preserve">สินค้านำเข้า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0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สินค้าส่งออก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1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สินค้านำเข้า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0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สินค้าส่งออก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1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สินค้านำเข้า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0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สินค้าส่งออก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1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สินค้านำเข้า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0" w:type="dxa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สินค้าส่งออก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1" w:type="dxa"/>
            <w:shd w:val="clear" w:color="auto" w:fill="auto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สินค้านำเข้า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  <w:tc>
          <w:tcPr>
            <w:tcW w:w="850" w:type="dxa"/>
            <w:shd w:val="clear" w:color="auto" w:fill="auto"/>
          </w:tcPr>
          <w:p w:rsidR="00D901B3" w:rsidRPr="0085154E" w:rsidRDefault="00D901B3" w:rsidP="0085154E">
            <w:pPr>
              <w:rPr>
                <w:rFonts w:ascii="TH SarabunPSK" w:hAnsi="TH SarabunPSK" w:cs="TH SarabunPSK"/>
                <w:b/>
                <w:bCs/>
              </w:rPr>
            </w:pP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สินค้าส่งออก </w:t>
            </w:r>
            <w:r w:rsidRPr="0085154E">
              <w:rPr>
                <w:rFonts w:ascii="TH SarabunPSK" w:hAnsi="TH SarabunPSK" w:cs="TH SarabunPSK"/>
                <w:b/>
                <w:bCs/>
                <w:cs/>
              </w:rPr>
              <w:lastRenderedPageBreak/>
              <w:t>(ล้านบาท)</w:t>
            </w:r>
          </w:p>
        </w:tc>
      </w:tr>
      <w:tr w:rsidR="001258DE" w:rsidRPr="0085154E" w:rsidTr="00C15297">
        <w:trPr>
          <w:trHeight w:val="417"/>
        </w:trPr>
        <w:tc>
          <w:tcPr>
            <w:tcW w:w="993" w:type="dxa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lastRenderedPageBreak/>
              <w:t>อุบลราชธานี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681.65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3,691.31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729.40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,995.90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887.30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4,804.10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1,122.10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6,696.40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1,446.97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9,592.50</w:t>
            </w:r>
          </w:p>
        </w:tc>
      </w:tr>
      <w:tr w:rsidR="001258DE" w:rsidRPr="0085154E" w:rsidTr="00C15297">
        <w:trPr>
          <w:trHeight w:val="435"/>
        </w:trPr>
        <w:tc>
          <w:tcPr>
            <w:tcW w:w="993" w:type="dxa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ศรีสะเกษ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29.09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508.39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57.29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,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368.50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185.04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905.64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33.81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720.33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24.54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199.87</w:t>
            </w:r>
          </w:p>
        </w:tc>
      </w:tr>
      <w:tr w:rsidR="001258DE" w:rsidRPr="0085154E" w:rsidTr="00C15297">
        <w:trPr>
          <w:trHeight w:val="439"/>
        </w:trPr>
        <w:tc>
          <w:tcPr>
            <w:tcW w:w="993" w:type="dxa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อำนาจเจริญ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384.60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79.20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627.20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66.20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832.60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4.30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,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444.90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2.11</w:t>
            </w:r>
          </w:p>
        </w:tc>
      </w:tr>
      <w:tr w:rsidR="001258DE" w:rsidRPr="0085154E" w:rsidTr="00C15297">
        <w:trPr>
          <w:trHeight w:val="521"/>
        </w:trPr>
        <w:tc>
          <w:tcPr>
            <w:tcW w:w="993" w:type="dxa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729.74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4,584.3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865.89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6,991.6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1,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138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6,542.34</w:t>
            </w:r>
          </w:p>
        </w:tc>
        <w:tc>
          <w:tcPr>
            <w:tcW w:w="851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1,160.21</w:t>
            </w:r>
          </w:p>
        </w:tc>
        <w:tc>
          <w:tcPr>
            <w:tcW w:w="850" w:type="dxa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8,861.63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1,471.51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1B3" w:rsidRPr="0085154E" w:rsidRDefault="00D901B3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9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,</w:t>
            </w:r>
            <w:r w:rsidRPr="0085154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794.48</w:t>
            </w:r>
          </w:p>
        </w:tc>
      </w:tr>
    </w:tbl>
    <w:p w:rsidR="00260BD7" w:rsidRPr="00BC2B70" w:rsidRDefault="00D901B3" w:rsidP="00BC2B70">
      <w:pPr>
        <w:ind w:left="0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>สำนักงานพาณิชย์จังหวัดอุบลราชธานี</w:t>
      </w:r>
      <w:r w:rsidR="00CA747A" w:rsidRPr="0085154E">
        <w:rPr>
          <w:rFonts w:ascii="TH SarabunPSK" w:hAnsi="TH SarabunPSK" w:cs="TH SarabunPSK"/>
          <w:cs/>
        </w:rPr>
        <w:tab/>
      </w:r>
      <w:r w:rsidR="005C4533" w:rsidRPr="0085154E">
        <w:rPr>
          <w:rFonts w:ascii="TH SarabunPSK" w:hAnsi="TH SarabunPSK" w:cs="TH SarabunPSK"/>
          <w:cs/>
        </w:rPr>
        <w:t xml:space="preserve"> </w:t>
      </w:r>
      <w:r w:rsidR="005C4533" w:rsidRPr="0085154E">
        <w:rPr>
          <w:rFonts w:ascii="TH SarabunPSK" w:hAnsi="TH SarabunPSK" w:cs="TH SarabunPSK"/>
          <w:cs/>
        </w:rPr>
        <w:tab/>
      </w:r>
    </w:p>
    <w:p w:rsidR="00C15297" w:rsidRPr="0085154E" w:rsidRDefault="00947D0D" w:rsidP="00115522">
      <w:pPr>
        <w:ind w:left="0" w:hanging="73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ากข้อมูลข้างดังกล่าวสามารถจำแนกข้อมูลการค้าชายแดนของจังหวัดที่มีพื้นที่ติดต่อกับสาธารณรัฐประชาธิปไตยประชาชนลาวและประเทศกัมพูชาตั้งแต่ปี พ.ศ.2550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-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2554</w:t>
      </w:r>
    </w:p>
    <w:tbl>
      <w:tblPr>
        <w:tblStyle w:val="a3"/>
        <w:tblW w:w="0" w:type="auto"/>
        <w:tblLook w:val="04A0"/>
      </w:tblPr>
      <w:tblGrid>
        <w:gridCol w:w="3181"/>
        <w:gridCol w:w="3187"/>
        <w:gridCol w:w="3175"/>
      </w:tblGrid>
      <w:tr w:rsidR="00947D0D" w:rsidRPr="0085154E" w:rsidTr="00947D0D">
        <w:tc>
          <w:tcPr>
            <w:tcW w:w="3277" w:type="dxa"/>
          </w:tcPr>
          <w:p w:rsidR="00947D0D" w:rsidRPr="0085154E" w:rsidRDefault="00947D0D" w:rsidP="0022398F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ประเภทสินค้า</w:t>
            </w:r>
          </w:p>
        </w:tc>
        <w:tc>
          <w:tcPr>
            <w:tcW w:w="3278" w:type="dxa"/>
          </w:tcPr>
          <w:p w:rsidR="00947D0D" w:rsidRPr="0085154E" w:rsidRDefault="00947D0D" w:rsidP="0022398F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ไทย-ลาว</w:t>
            </w:r>
          </w:p>
        </w:tc>
        <w:tc>
          <w:tcPr>
            <w:tcW w:w="3278" w:type="dxa"/>
          </w:tcPr>
          <w:p w:rsidR="00947D0D" w:rsidRPr="0085154E" w:rsidRDefault="00947D0D" w:rsidP="0022398F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ไทย-กัมพูชา</w:t>
            </w:r>
          </w:p>
        </w:tc>
      </w:tr>
      <w:tr w:rsidR="00947D0D" w:rsidRPr="0085154E" w:rsidTr="00947D0D">
        <w:tc>
          <w:tcPr>
            <w:tcW w:w="3277" w:type="dxa"/>
          </w:tcPr>
          <w:p w:rsidR="00947D0D" w:rsidRPr="0085154E" w:rsidRDefault="001E2B3A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สินค้านำ</w:t>
            </w:r>
            <w:r w:rsidR="00947D0D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เข้า</w:t>
            </w:r>
          </w:p>
        </w:tc>
        <w:tc>
          <w:tcPr>
            <w:tcW w:w="3278" w:type="dxa"/>
          </w:tcPr>
          <w:p w:rsidR="00947D0D" w:rsidRPr="0085154E" w:rsidRDefault="00524B8B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4,472.32</w:t>
            </w:r>
          </w:p>
        </w:tc>
        <w:tc>
          <w:tcPr>
            <w:tcW w:w="3278" w:type="dxa"/>
          </w:tcPr>
          <w:p w:rsidR="00947D0D" w:rsidRPr="0085154E" w:rsidRDefault="00524B8B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</w:tr>
      <w:tr w:rsidR="00947D0D" w:rsidRPr="0085154E" w:rsidTr="00947D0D">
        <w:tc>
          <w:tcPr>
            <w:tcW w:w="3277" w:type="dxa"/>
          </w:tcPr>
          <w:p w:rsidR="00947D0D" w:rsidRPr="0085154E" w:rsidRDefault="00947D0D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สินค้าส่งออก</w:t>
            </w:r>
          </w:p>
        </w:tc>
        <w:tc>
          <w:tcPr>
            <w:tcW w:w="3278" w:type="dxa"/>
          </w:tcPr>
          <w:p w:rsidR="00947D0D" w:rsidRPr="0085154E" w:rsidRDefault="00524B8B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29,762.10</w:t>
            </w:r>
          </w:p>
        </w:tc>
        <w:tc>
          <w:tcPr>
            <w:tcW w:w="3278" w:type="dxa"/>
          </w:tcPr>
          <w:p w:rsidR="00947D0D" w:rsidRPr="0085154E" w:rsidRDefault="00524B8B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779.23</w:t>
            </w:r>
          </w:p>
        </w:tc>
      </w:tr>
      <w:tr w:rsidR="00947D0D" w:rsidRPr="0085154E" w:rsidTr="00947D0D">
        <w:tc>
          <w:tcPr>
            <w:tcW w:w="3277" w:type="dxa"/>
          </w:tcPr>
          <w:p w:rsidR="00947D0D" w:rsidRPr="0085154E" w:rsidRDefault="00947D0D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ดุลการค้า</w:t>
            </w:r>
          </w:p>
        </w:tc>
        <w:tc>
          <w:tcPr>
            <w:tcW w:w="3278" w:type="dxa"/>
          </w:tcPr>
          <w:p w:rsidR="00947D0D" w:rsidRPr="0085154E" w:rsidRDefault="00524B8B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+ 25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,289.78</w:t>
            </w:r>
          </w:p>
        </w:tc>
        <w:tc>
          <w:tcPr>
            <w:tcW w:w="3278" w:type="dxa"/>
          </w:tcPr>
          <w:p w:rsidR="00947D0D" w:rsidRPr="0085154E" w:rsidRDefault="00524B8B" w:rsidP="0022398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+ 779.23</w:t>
            </w:r>
          </w:p>
        </w:tc>
      </w:tr>
    </w:tbl>
    <w:p w:rsidR="00C15297" w:rsidRPr="0085154E" w:rsidRDefault="00C15297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4533" w:rsidRPr="0085154E" w:rsidRDefault="00C15297" w:rsidP="00BE7A34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5C4533" w:rsidRPr="0085154E">
        <w:rPr>
          <w:rFonts w:ascii="TH SarabunPSK" w:hAnsi="TH SarabunPSK" w:cs="TH SarabunPSK"/>
          <w:sz w:val="32"/>
          <w:szCs w:val="32"/>
          <w:cs/>
        </w:rPr>
        <w:tab/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 xml:space="preserve">สำหรับสินค้าที่สำคัญมีการนำเข้าของกลุ่มจังหวัดภาคตะวันออกเฉียงเหนือตอนล่าง 2 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  จำนวน </w:t>
      </w:r>
      <w:r w:rsidR="001C1A62">
        <w:rPr>
          <w:rFonts w:ascii="TH SarabunPSK" w:hAnsi="TH SarabunPSK" w:cs="TH SarabunPSK"/>
          <w:sz w:val="34"/>
          <w:szCs w:val="34"/>
        </w:rPr>
        <w:t xml:space="preserve">3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ลำดับแรกคือ</w:t>
      </w:r>
      <w:r w:rsidR="005D2718" w:rsidRPr="0085154E">
        <w:rPr>
          <w:rFonts w:ascii="TH SarabunPSK" w:hAnsi="TH SarabunPSK" w:cs="TH SarabunPSK"/>
          <w:sz w:val="34"/>
          <w:szCs w:val="34"/>
          <w:cs/>
        </w:rPr>
        <w:t xml:space="preserve"> ผักและของปรุงแต่งจากผัก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มูลค่า</w:t>
      </w:r>
      <w:r w:rsidR="00CA1DA4">
        <w:rPr>
          <w:rFonts w:ascii="TH SarabunPSK" w:hAnsi="TH SarabunPSK" w:cs="TH SarabunPSK"/>
          <w:sz w:val="34"/>
          <w:szCs w:val="34"/>
          <w:cs/>
        </w:rPr>
        <w:t xml:space="preserve"> 436.24 ล้านบาท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คิดเป็นร้อยละ</w:t>
      </w:r>
      <w:r w:rsidR="005D2718" w:rsidRPr="0085154E">
        <w:rPr>
          <w:rFonts w:ascii="TH SarabunPSK" w:hAnsi="TH SarabunPSK" w:cs="TH SarabunPSK"/>
          <w:sz w:val="34"/>
          <w:szCs w:val="34"/>
          <w:cs/>
        </w:rPr>
        <w:t xml:space="preserve"> 30.67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 xml:space="preserve"> รองลงมาคือ</w:t>
      </w:r>
      <w:r w:rsidR="005D2718" w:rsidRPr="0085154E">
        <w:rPr>
          <w:rFonts w:ascii="TH SarabunPSK" w:hAnsi="TH SarabunPSK" w:cs="TH SarabunPSK"/>
          <w:sz w:val="34"/>
          <w:szCs w:val="34"/>
          <w:cs/>
        </w:rPr>
        <w:t xml:space="preserve"> ไม้แปรูป 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มูลค่า</w:t>
      </w:r>
      <w:r w:rsidR="00A55BF7" w:rsidRPr="0085154E">
        <w:rPr>
          <w:rFonts w:ascii="TH SarabunPSK" w:hAnsi="TH SarabunPSK" w:cs="TH SarabunPSK"/>
          <w:sz w:val="34"/>
          <w:szCs w:val="34"/>
          <w:cs/>
        </w:rPr>
        <w:t xml:space="preserve"> 263.55</w:t>
      </w:r>
      <w:r w:rsidR="00CF186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ล้านบาท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คิดเป็นร้อยล</w:t>
      </w:r>
      <w:r w:rsidR="00A55BF7" w:rsidRPr="0085154E">
        <w:rPr>
          <w:rFonts w:ascii="TH SarabunPSK" w:hAnsi="TH SarabunPSK" w:cs="TH SarabunPSK"/>
          <w:sz w:val="34"/>
          <w:szCs w:val="34"/>
          <w:cs/>
        </w:rPr>
        <w:t xml:space="preserve">ะ 18.53 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และ</w:t>
      </w:r>
      <w:r w:rsidR="00A55BF7" w:rsidRPr="0085154E">
        <w:rPr>
          <w:rFonts w:ascii="TH SarabunPSK" w:hAnsi="TH SarabunPSK" w:cs="TH SarabunPSK"/>
          <w:sz w:val="34"/>
          <w:szCs w:val="34"/>
          <w:cs/>
        </w:rPr>
        <w:t xml:space="preserve">เสื้อผ้าสำเร็จรูป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มูลค่า</w:t>
      </w:r>
      <w:r w:rsidR="00A55BF7" w:rsidRPr="0085154E">
        <w:rPr>
          <w:rFonts w:ascii="TH SarabunPSK" w:hAnsi="TH SarabunPSK" w:cs="TH SarabunPSK"/>
          <w:sz w:val="34"/>
          <w:szCs w:val="34"/>
          <w:cs/>
        </w:rPr>
        <w:t xml:space="preserve"> 198.16 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ล้านบาท </w:t>
      </w:r>
      <w:r w:rsidR="00947D0D" w:rsidRPr="0085154E">
        <w:rPr>
          <w:rFonts w:ascii="TH SarabunPSK" w:hAnsi="TH SarabunPSK" w:cs="TH SarabunPSK"/>
          <w:sz w:val="34"/>
          <w:szCs w:val="34"/>
          <w:cs/>
        </w:rPr>
        <w:t>คิดเป็นร้อยละ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 13.93</w:t>
      </w:r>
      <w:r w:rsidR="005C4533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ส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>่วนสินค้าที่มีการส่งออกที่สำคัญ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คือ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 น้ำมันดีเซล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มูลค่า</w:t>
      </w:r>
      <w:r w:rsidR="00A55BF7" w:rsidRPr="0085154E">
        <w:rPr>
          <w:rFonts w:ascii="TH SarabunPSK" w:hAnsi="TH SarabunPSK" w:cs="TH SarabunPSK"/>
          <w:sz w:val="34"/>
          <w:szCs w:val="34"/>
          <w:cs/>
        </w:rPr>
        <w:t xml:space="preserve"> 1,556.79 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ล้านบาท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คิดเป็นร้อยละ</w:t>
      </w:r>
      <w:r w:rsidR="00D142E1" w:rsidRPr="0085154E">
        <w:rPr>
          <w:rFonts w:ascii="TH SarabunPSK" w:hAnsi="TH SarabunPSK" w:cs="TH SarabunPSK"/>
          <w:sz w:val="34"/>
          <w:szCs w:val="34"/>
          <w:cs/>
        </w:rPr>
        <w:t xml:space="preserve"> 16.33</w:t>
      </w:r>
      <w:r w:rsidR="00CF186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รองลงมาคือ</w:t>
      </w:r>
      <w:r w:rsidR="00D142E1" w:rsidRPr="0085154E">
        <w:rPr>
          <w:rFonts w:ascii="TH SarabunPSK" w:hAnsi="TH SarabunPSK" w:cs="TH SarabunPSK"/>
          <w:sz w:val="34"/>
          <w:szCs w:val="34"/>
          <w:cs/>
        </w:rPr>
        <w:t xml:space="preserve">น้ำมันเบนซิน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มูลค่า</w:t>
      </w:r>
      <w:r w:rsidR="00D142E1" w:rsidRPr="0085154E">
        <w:rPr>
          <w:rFonts w:ascii="TH SarabunPSK" w:hAnsi="TH SarabunPSK" w:cs="TH SarabunPSK"/>
          <w:sz w:val="34"/>
          <w:szCs w:val="34"/>
          <w:cs/>
        </w:rPr>
        <w:t xml:space="preserve"> 1,133.14</w:t>
      </w:r>
      <w:r w:rsidR="00CF186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ล</w:t>
      </w:r>
      <w:r w:rsidR="001C1A62">
        <w:rPr>
          <w:rFonts w:ascii="TH SarabunPSK" w:hAnsi="TH SarabunPSK" w:cs="TH SarabunPSK"/>
          <w:sz w:val="34"/>
          <w:szCs w:val="34"/>
          <w:cs/>
        </w:rPr>
        <w:t>้านบาท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 xml:space="preserve"> คิดเป็นร้อยละ</w:t>
      </w:r>
      <w:r w:rsidR="00D142E1" w:rsidRPr="0085154E">
        <w:rPr>
          <w:rFonts w:ascii="TH SarabunPSK" w:hAnsi="TH SarabunPSK" w:cs="TH SarabunPSK"/>
          <w:sz w:val="34"/>
          <w:szCs w:val="34"/>
          <w:cs/>
        </w:rPr>
        <w:t>11.88</w:t>
      </w:r>
      <w:r w:rsidR="00CF186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และ</w:t>
      </w:r>
      <w:r w:rsidR="001C1A62">
        <w:rPr>
          <w:rFonts w:ascii="TH SarabunPSK" w:hAnsi="TH SarabunPSK" w:cs="TH SarabunPSK"/>
          <w:sz w:val="34"/>
          <w:szCs w:val="34"/>
          <w:cs/>
        </w:rPr>
        <w:t xml:space="preserve">เหล็กและเหล็กกล้า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มูลค่า</w:t>
      </w:r>
      <w:r w:rsidR="00D142E1" w:rsidRPr="0085154E">
        <w:rPr>
          <w:rFonts w:ascii="TH SarabunPSK" w:hAnsi="TH SarabunPSK" w:cs="TH SarabunPSK"/>
          <w:sz w:val="34"/>
          <w:szCs w:val="34"/>
          <w:cs/>
        </w:rPr>
        <w:t xml:space="preserve"> 536.67 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>ล้านบาท  คิดเป็นร้อยละ</w:t>
      </w:r>
      <w:r w:rsidR="005C4533"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="00D142E1" w:rsidRPr="0085154E">
        <w:rPr>
          <w:rFonts w:ascii="TH SarabunPSK" w:hAnsi="TH SarabunPSK" w:cs="TH SarabunPSK"/>
          <w:sz w:val="34"/>
          <w:szCs w:val="34"/>
          <w:cs/>
        </w:rPr>
        <w:t>5.63</w:t>
      </w:r>
      <w:r w:rsidR="00AE2AB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F954A8" w:rsidRPr="0085154E" w:rsidRDefault="00E4542E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>3.4</w:t>
      </w:r>
      <w:r w:rsidR="00F954A8"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F954A8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โรงงาน</w:t>
      </w:r>
      <w:r w:rsidR="00947D0D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อุตสาหกรรม</w:t>
      </w:r>
    </w:p>
    <w:p w:rsidR="00F17690" w:rsidRPr="0085154E" w:rsidRDefault="00F954A8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D901B3" w:rsidRPr="0085154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C4533" w:rsidRPr="0085154E">
        <w:rPr>
          <w:rFonts w:ascii="TH SarabunPSK" w:hAnsi="TH SarabunPSK" w:cs="TH SarabunPSK"/>
          <w:sz w:val="32"/>
          <w:szCs w:val="32"/>
        </w:rPr>
        <w:t xml:space="preserve">  </w:t>
      </w:r>
      <w:r w:rsidR="005C4533" w:rsidRPr="0085154E">
        <w:rPr>
          <w:rFonts w:ascii="TH SarabunPSK" w:hAnsi="TH SarabunPSK" w:cs="TH SarabunPSK"/>
          <w:sz w:val="32"/>
          <w:szCs w:val="32"/>
        </w:rPr>
        <w:tab/>
      </w:r>
      <w:r w:rsidR="00E4542E" w:rsidRPr="0085154E">
        <w:rPr>
          <w:rFonts w:ascii="TH SarabunPSK" w:hAnsi="TH SarabunPSK" w:cs="TH SarabunPSK"/>
          <w:sz w:val="32"/>
          <w:szCs w:val="32"/>
        </w:rPr>
        <w:t xml:space="preserve">     </w:t>
      </w:r>
      <w:r w:rsidR="008B5467"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มีการลงทุนและประกอบการด้านอุตสาหกรรมกระจายตัวในจังหวัดภายในกลุ่มจังหวัด</w:t>
      </w:r>
      <w:r w:rsidR="003D251E" w:rsidRPr="0085154E">
        <w:rPr>
          <w:rFonts w:ascii="TH SarabunPSK" w:hAnsi="TH SarabunPSK" w:cs="TH SarabunPSK"/>
          <w:sz w:val="34"/>
          <w:szCs w:val="34"/>
          <w:cs/>
        </w:rPr>
        <w:t xml:space="preserve"> โดยมีจำนวนโรงงานรวมกันทั้งสิ้น </w:t>
      </w:r>
      <w:r w:rsidR="00FD3DCF"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>1,940</w:t>
      </w:r>
      <w:r w:rsidR="00FD3DCF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>โรง</w:t>
      </w:r>
      <w:r w:rsidR="00525D27">
        <w:rPr>
          <w:rFonts w:ascii="TH SarabunPSK" w:hAnsi="TH SarabunPSK" w:cs="TH SarabunPSK"/>
          <w:sz w:val="34"/>
          <w:szCs w:val="34"/>
        </w:rPr>
        <w:t xml:space="preserve"> </w:t>
      </w:r>
      <w:r w:rsidR="00030977" w:rsidRPr="0085154E">
        <w:rPr>
          <w:rFonts w:ascii="TH SarabunPSK" w:hAnsi="TH SarabunPSK" w:cs="TH SarabunPSK"/>
          <w:sz w:val="34"/>
          <w:szCs w:val="34"/>
          <w:cs/>
        </w:rPr>
        <w:t>มีเ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>งิน</w:t>
      </w:r>
      <w:r w:rsidR="00030977" w:rsidRPr="0085154E">
        <w:rPr>
          <w:rFonts w:ascii="TH SarabunPSK" w:hAnsi="TH SarabunPSK" w:cs="TH SarabunPSK"/>
          <w:sz w:val="34"/>
          <w:szCs w:val="34"/>
          <w:cs/>
        </w:rPr>
        <w:t>ลงทุน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>รวม</w:t>
      </w:r>
      <w:r w:rsidR="00030977" w:rsidRPr="0085154E">
        <w:rPr>
          <w:rFonts w:ascii="TH SarabunPSK" w:hAnsi="TH SarabunPSK" w:cs="TH SarabunPSK"/>
          <w:sz w:val="34"/>
          <w:szCs w:val="34"/>
          <w:cs/>
        </w:rPr>
        <w:t>ทั้งสิ้น</w:t>
      </w:r>
      <w:r w:rsidR="005C4533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D3DCF"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>23,145,265,554</w:t>
      </w:r>
      <w:r w:rsidR="00FD3DCF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251E" w:rsidRPr="0085154E">
        <w:rPr>
          <w:rFonts w:ascii="TH SarabunPSK" w:hAnsi="TH SarabunPSK" w:cs="TH SarabunPSK"/>
          <w:sz w:val="34"/>
          <w:szCs w:val="34"/>
          <w:cs/>
        </w:rPr>
        <w:t xml:space="preserve">บาท และมีแรงงานในภาคอุตสาหกรรมจำนวน </w:t>
      </w:r>
      <w:r w:rsidR="00FD3DCF"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>23,591</w:t>
      </w:r>
      <w:r w:rsidR="00CA1DA4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25D27">
        <w:rPr>
          <w:rFonts w:ascii="TH SarabunPSK" w:hAnsi="TH SarabunPSK" w:cs="TH SarabunPSK"/>
          <w:sz w:val="34"/>
          <w:szCs w:val="34"/>
          <w:cs/>
        </w:rPr>
        <w:t xml:space="preserve">คน </w:t>
      </w:r>
      <w:r w:rsidR="003D251E" w:rsidRPr="0085154E">
        <w:rPr>
          <w:rFonts w:ascii="TH SarabunPSK" w:hAnsi="TH SarabunPSK" w:cs="TH SarabunPSK"/>
          <w:sz w:val="34"/>
          <w:szCs w:val="34"/>
          <w:cs/>
        </w:rPr>
        <w:t xml:space="preserve">สำหรับการประกอบอุตสาหกรรมส่วนใหญ่เป็นโรงงานอุตสาหกรรมการเกษตร </w:t>
      </w:r>
      <w:r w:rsidR="00030977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D251E" w:rsidRPr="0085154E">
        <w:rPr>
          <w:rFonts w:ascii="TH SarabunPSK" w:hAnsi="TH SarabunPSK" w:cs="TH SarabunPSK"/>
          <w:sz w:val="34"/>
          <w:szCs w:val="34"/>
          <w:cs/>
        </w:rPr>
        <w:t>อุตสาหกรรมการท่องเที่ยวและบริการ เนื่องจากผลิตผลทางการเกษตรในพื้นที่กลุ่มจังหวัดทั้ง 4 จังหวัดมีปริมาณมาก</w:t>
      </w:r>
    </w:p>
    <w:p w:rsidR="00030977" w:rsidRPr="0085154E" w:rsidRDefault="003D251E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ตารางแสดงจำนวนโรงงานอุตสาหกรรมของกลุ่มจังหวัดภาคตะวันออกเฉียงเหนือตอนล่าง 2 </w:t>
      </w:r>
      <w:r w:rsidR="008B5467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tbl>
      <w:tblPr>
        <w:tblW w:w="8662" w:type="dxa"/>
        <w:tblInd w:w="93" w:type="dxa"/>
        <w:tblLook w:val="04A0"/>
      </w:tblPr>
      <w:tblGrid>
        <w:gridCol w:w="2850"/>
        <w:gridCol w:w="1985"/>
        <w:gridCol w:w="2268"/>
        <w:gridCol w:w="1559"/>
      </w:tblGrid>
      <w:tr w:rsidR="000D79A9" w:rsidRPr="0085154E" w:rsidTr="001F1B82">
        <w:trPr>
          <w:trHeight w:val="28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9A9" w:rsidRPr="0085154E" w:rsidRDefault="003D251E" w:rsidP="0085154E">
            <w:pPr>
              <w:spacing w:after="0"/>
              <w:ind w:left="0" w:firstLine="0"/>
              <w:jc w:val="thaiDistribute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พ.ศ.2554</w:t>
            </w:r>
            <w:r w:rsidR="00030977" w:rsidRPr="0085154E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="00030977"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จำ</w:t>
            </w:r>
            <w:r w:rsidR="000D79A9"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แนกเป็นรายจังหวัด</w:t>
            </w:r>
          </w:p>
        </w:tc>
      </w:tr>
      <w:tr w:rsidR="000D79A9" w:rsidRPr="0085154E" w:rsidTr="00D109A3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จังหวัด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จำนวนโรงาน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เงินลงทุน(ล้านบาท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การจ้างงาน</w:t>
            </w:r>
          </w:p>
        </w:tc>
      </w:tr>
      <w:tr w:rsidR="000D79A9" w:rsidRPr="0085154E" w:rsidTr="001F1B82">
        <w:trPr>
          <w:trHeight w:val="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จังหวัดอุบลราชธานี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12,787,348,981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11,674</w:t>
            </w:r>
          </w:p>
        </w:tc>
      </w:tr>
      <w:tr w:rsidR="000D79A9" w:rsidRPr="0085154E" w:rsidTr="001F1B8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จังหวัดอำนาจเจริญ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2,040,131,262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3,931</w:t>
            </w:r>
          </w:p>
        </w:tc>
      </w:tr>
      <w:tr w:rsidR="000D79A9" w:rsidRPr="0085154E" w:rsidTr="001F1B82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จังหวัดยโสธร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2,358,505,311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3,763</w:t>
            </w:r>
          </w:p>
        </w:tc>
      </w:tr>
      <w:tr w:rsidR="000D79A9" w:rsidRPr="0085154E" w:rsidTr="001F1B82">
        <w:trPr>
          <w:trHeight w:val="411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จังหวัดศรีสะเกษ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5,959,280,000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4,223</w:t>
            </w:r>
          </w:p>
        </w:tc>
      </w:tr>
      <w:tr w:rsidR="000D79A9" w:rsidRPr="0085154E" w:rsidTr="001F1B82">
        <w:trPr>
          <w:trHeight w:val="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</w:tr>
      <w:tr w:rsidR="000D79A9" w:rsidRPr="0085154E" w:rsidTr="001F1B8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0D79A9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CA7AC8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1,940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FD3DCF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23,145,265,554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A9" w:rsidRPr="0085154E" w:rsidRDefault="00FD3DCF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23,591</w:t>
            </w:r>
          </w:p>
        </w:tc>
      </w:tr>
    </w:tbl>
    <w:p w:rsidR="00260BD7" w:rsidRPr="0085154E" w:rsidRDefault="00654FEA" w:rsidP="0085154E">
      <w:pPr>
        <w:ind w:left="0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>สำนักงาน</w:t>
      </w:r>
      <w:r w:rsidR="00030977" w:rsidRPr="0085154E">
        <w:rPr>
          <w:rFonts w:ascii="TH SarabunPSK" w:hAnsi="TH SarabunPSK" w:cs="TH SarabunPSK"/>
          <w:sz w:val="28"/>
          <w:cs/>
        </w:rPr>
        <w:t>อุตสาหกรรม</w:t>
      </w:r>
      <w:r w:rsidRPr="0085154E">
        <w:rPr>
          <w:rFonts w:ascii="TH SarabunPSK" w:hAnsi="TH SarabunPSK" w:cs="TH SarabunPSK"/>
          <w:sz w:val="28"/>
          <w:cs/>
        </w:rPr>
        <w:t>จังหวัดในกลุ่มจังหวัด</w:t>
      </w:r>
    </w:p>
    <w:p w:rsidR="00654FEA" w:rsidRPr="0085154E" w:rsidRDefault="00246407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lastRenderedPageBreak/>
        <w:t>การ</w:t>
      </w:r>
      <w:r w:rsidR="003D251E" w:rsidRPr="0085154E">
        <w:rPr>
          <w:rFonts w:ascii="TH SarabunPSK" w:hAnsi="TH SarabunPSK" w:cs="TH SarabunPSK"/>
          <w:sz w:val="32"/>
          <w:szCs w:val="32"/>
          <w:cs/>
        </w:rPr>
        <w:t>เปรียบเทียบจำนวนโรงงานอุตสาหกรรมของจังหวัดในกลุ่มจังหวัดภาคตะวันออกเฉียงเหนือตอนล่าง 2</w:t>
      </w:r>
    </w:p>
    <w:p w:rsidR="00201EA9" w:rsidRPr="0085154E" w:rsidRDefault="00FD3DCF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52475" cy="2456121"/>
            <wp:effectExtent l="19050" t="0" r="10175" b="1329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06FE" w:rsidRPr="0085154E" w:rsidRDefault="00EE5C29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246407" w:rsidRPr="0085154E">
        <w:rPr>
          <w:rFonts w:ascii="TH SarabunPSK" w:hAnsi="TH SarabunPSK" w:cs="TH SarabunPSK"/>
          <w:sz w:val="32"/>
          <w:szCs w:val="32"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3.5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ด้านการประกอบอาชีพ</w:t>
      </w:r>
    </w:p>
    <w:p w:rsidR="00D43A41" w:rsidRPr="0085154E" w:rsidRDefault="004F06FE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</w:rPr>
        <w:t xml:space="preserve">    </w:t>
      </w:r>
      <w:r w:rsidR="006F3EB7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>ประชากรในกลุ่มจังหวัดภาคตะวันออกเฉียงเหนือตอนล่าง 2 ซึ่งประกอบด้วยจังหวัดอุบลราชธานี ศรีสะเกษ อำนาจเจริญ และจังหวัดยโสธร</w:t>
      </w:r>
      <w:r w:rsidR="006F3EB7">
        <w:rPr>
          <w:rFonts w:ascii="TH SarabunPSK" w:hAnsi="TH SarabunPSK" w:cs="TH SarabunPSK"/>
          <w:sz w:val="34"/>
          <w:szCs w:val="34"/>
        </w:rPr>
        <w:t xml:space="preserve"> 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>ส่วนใหญ่ประกอบอาชีพเกษตรกรรม อาชีพหลักได้แก่การทำนาปลู</w:t>
      </w:r>
      <w:r w:rsidR="00B451CF">
        <w:rPr>
          <w:rFonts w:ascii="TH SarabunPSK" w:hAnsi="TH SarabunPSK" w:cs="TH SarabunPSK"/>
          <w:sz w:val="34"/>
          <w:szCs w:val="34"/>
          <w:cs/>
        </w:rPr>
        <w:t>กข้าวหอมมะลิ ข้าวเหนียว ข้าวจ้</w:t>
      </w:r>
      <w:r w:rsidR="00B451CF">
        <w:rPr>
          <w:rFonts w:ascii="TH SarabunPSK" w:hAnsi="TH SarabunPSK" w:cs="TH SarabunPSK" w:hint="cs"/>
          <w:sz w:val="34"/>
          <w:szCs w:val="34"/>
          <w:cs/>
        </w:rPr>
        <w:t>าว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 xml:space="preserve"> ทำไร่ เช่นปลูกมันสำปะหลัง ยางพารา อ้อย สวนผลไม้ เช่นเงาะทุเรียน ส่วนพืชอื่น</w:t>
      </w:r>
      <w:r w:rsidR="006F3EB7">
        <w:rPr>
          <w:rFonts w:ascii="TH SarabunPSK" w:hAnsi="TH SarabunPSK" w:cs="TH SarabunPSK"/>
          <w:sz w:val="34"/>
          <w:szCs w:val="34"/>
          <w:cs/>
        </w:rPr>
        <w:t>ๆ มีอยู่บ้างแต่มีจำนวนไม่มาก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>และประกอบอาชีพนอกภาคการเกษตร เช่น การอุตสาหกรรม การพาณิช</w:t>
      </w:r>
      <w:r w:rsidR="00201EA9" w:rsidRPr="0085154E">
        <w:rPr>
          <w:rFonts w:ascii="TH SarabunPSK" w:hAnsi="TH SarabunPSK" w:cs="TH SarabunPSK"/>
          <w:sz w:val="34"/>
          <w:szCs w:val="34"/>
          <w:cs/>
        </w:rPr>
        <w:t>ย</w:t>
      </w:r>
      <w:r w:rsidR="006F3EB7">
        <w:rPr>
          <w:rFonts w:ascii="TH SarabunPSK" w:hAnsi="TH SarabunPSK" w:cs="TH SarabunPSK"/>
          <w:sz w:val="34"/>
          <w:szCs w:val="34"/>
          <w:cs/>
        </w:rPr>
        <w:t>กรรม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>และการบริการ เป็นต้น</w:t>
      </w:r>
      <w:r w:rsidR="006F3EB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รองลงมาคือประกอบอาชีพรับจ้าง</w:t>
      </w:r>
    </w:p>
    <w:p w:rsidR="004F06FE" w:rsidRPr="0085154E" w:rsidRDefault="00EE5C29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911AC4" w:rsidRPr="0085154E">
        <w:rPr>
          <w:rFonts w:ascii="TH SarabunPSK" w:hAnsi="TH SarabunPSK" w:cs="TH SarabunPSK"/>
          <w:sz w:val="32"/>
          <w:szCs w:val="32"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3.6</w:t>
      </w:r>
      <w:r w:rsidR="004F06FE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F06FE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พืชเศรษฐกิจ</w:t>
      </w:r>
      <w:r w:rsidR="004F06FE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F17690" w:rsidRPr="0085154E" w:rsidRDefault="004F06FE" w:rsidP="00BE7A34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134F6" w:rsidRPr="00851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C29" w:rsidRPr="0085154E">
        <w:rPr>
          <w:rFonts w:ascii="TH SarabunPSK" w:hAnsi="TH SarabunPSK" w:cs="TH SarabunPSK"/>
          <w:sz w:val="32"/>
          <w:szCs w:val="32"/>
          <w:cs/>
        </w:rPr>
        <w:tab/>
      </w:r>
      <w:r w:rsidR="00EE5C29" w:rsidRPr="0085154E">
        <w:rPr>
          <w:rFonts w:ascii="TH SarabunPSK" w:hAnsi="TH SarabunPSK" w:cs="TH SarabunPSK"/>
          <w:sz w:val="34"/>
          <w:szCs w:val="34"/>
          <w:cs/>
        </w:rPr>
        <w:t xml:space="preserve">      </w:t>
      </w:r>
      <w:r w:rsidR="00911AC4" w:rsidRPr="0085154E">
        <w:rPr>
          <w:rFonts w:ascii="TH SarabunPSK" w:hAnsi="TH SarabunPSK" w:cs="TH SarabunPSK"/>
          <w:sz w:val="34"/>
          <w:szCs w:val="34"/>
        </w:rPr>
        <w:tab/>
        <w:t xml:space="preserve">    </w:t>
      </w:r>
      <w:r w:rsidRPr="0085154E">
        <w:rPr>
          <w:rFonts w:ascii="TH SarabunPSK" w:hAnsi="TH SarabunPSK" w:cs="TH SarabunPSK"/>
          <w:sz w:val="34"/>
          <w:szCs w:val="34"/>
          <w:cs/>
        </w:rPr>
        <w:t>พืชเศรษฐกิจ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>ที่สำคัญและทำรายได้ให้กับจังหวัดในกลุ่มจังห</w:t>
      </w:r>
      <w:r w:rsidR="00D109A3">
        <w:rPr>
          <w:rFonts w:ascii="TH SarabunPSK" w:hAnsi="TH SarabunPSK" w:cs="TH SarabunPSK"/>
          <w:sz w:val="34"/>
          <w:szCs w:val="34"/>
          <w:cs/>
        </w:rPr>
        <w:t>วัดภา</w:t>
      </w:r>
      <w:r w:rsidR="00D109A3">
        <w:rPr>
          <w:rFonts w:ascii="TH SarabunPSK" w:hAnsi="TH SarabunPSK" w:cs="TH SarabunPSK" w:hint="cs"/>
          <w:sz w:val="34"/>
          <w:szCs w:val="34"/>
          <w:cs/>
        </w:rPr>
        <w:t>ค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 xml:space="preserve">ตะวันออกเฉียงเหนือตอนล่าง 2 ได้แก่ ข้าวนาปี มันสำปะหลัง อ้อยโรงงาน ยางพารา และผลไม้ เป็นต้น โดยจังหวัดอุบลราชธานีและศรีสะเกษเป็นแหล่งผลิตข้าว </w:t>
      </w:r>
      <w:r w:rsidR="00911AC4" w:rsidRPr="0085154E">
        <w:rPr>
          <w:rFonts w:ascii="TH SarabunPSK" w:hAnsi="TH SarabunPSK" w:cs="TH SarabunPSK"/>
          <w:sz w:val="34"/>
          <w:szCs w:val="34"/>
          <w:cs/>
        </w:rPr>
        <w:t>แ</w:t>
      </w:r>
      <w:r w:rsidR="007760E0" w:rsidRPr="0085154E">
        <w:rPr>
          <w:rFonts w:ascii="TH SarabunPSK" w:hAnsi="TH SarabunPSK" w:cs="TH SarabunPSK"/>
          <w:sz w:val="34"/>
          <w:szCs w:val="34"/>
          <w:cs/>
        </w:rPr>
        <w:t>ละทุกจังหวัดเป็นแหล่งผลิตมันสำปะหลัง จังหวัดอำนาจเจริญและยโสธรเป็นแหล่งผลิตอ้อยโรงงานสำหรับจังหวัดศรีสะเกษเป็นแหล่งผลิตผลไม้ ส่วนยางพารามีกระจายปลูกอยู่ทุกจังหวัด</w:t>
      </w:r>
    </w:p>
    <w:p w:rsidR="008B5467" w:rsidRPr="00A84098" w:rsidRDefault="00911AC4" w:rsidP="0085154E">
      <w:pPr>
        <w:autoSpaceDE w:val="0"/>
        <w:autoSpaceDN w:val="0"/>
        <w:adjustRightInd w:val="0"/>
        <w:spacing w:after="0" w:line="0" w:lineRule="atLeast"/>
        <w:ind w:left="0" w:firstLine="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5154E">
        <w:rPr>
          <w:rFonts w:ascii="TH SarabunPSK" w:eastAsia="Cordia New" w:hAnsi="TH SarabunPSK" w:cs="TH SarabunPSK"/>
          <w:sz w:val="32"/>
          <w:szCs w:val="32"/>
          <w:cs/>
        </w:rPr>
        <w:t>ตารางแสดง</w:t>
      </w:r>
      <w:r w:rsidR="008B5467" w:rsidRPr="0085154E">
        <w:rPr>
          <w:rFonts w:ascii="TH SarabunPSK" w:eastAsia="Cordia New" w:hAnsi="TH SarabunPSK" w:cs="TH SarabunPSK"/>
          <w:sz w:val="32"/>
          <w:szCs w:val="32"/>
          <w:cs/>
        </w:rPr>
        <w:t>เนื้อที่เพาะปลูกและ</w:t>
      </w:r>
      <w:r w:rsidR="00A84098">
        <w:rPr>
          <w:rFonts w:ascii="TH SarabunPSK" w:eastAsia="CordiaNew" w:hAnsi="TH SarabunPSK" w:cs="TH SarabunPSK"/>
          <w:sz w:val="32"/>
          <w:szCs w:val="32"/>
          <w:cs/>
        </w:rPr>
        <w:t>ผลผลิต (กิโลกรัม</w:t>
      </w:r>
      <w:r w:rsidR="00A84098">
        <w:rPr>
          <w:rFonts w:ascii="TH SarabunPSK" w:eastAsia="CordiaNew" w:hAnsi="TH SarabunPSK" w:cs="TH SarabunPSK" w:hint="cs"/>
          <w:sz w:val="32"/>
          <w:szCs w:val="32"/>
          <w:cs/>
        </w:rPr>
        <w:t>/</w:t>
      </w:r>
      <w:r w:rsidR="008B5467" w:rsidRPr="0085154E">
        <w:rPr>
          <w:rFonts w:ascii="TH SarabunPSK" w:eastAsia="CordiaNew" w:hAnsi="TH SarabunPSK" w:cs="TH SarabunPSK"/>
          <w:sz w:val="32"/>
          <w:szCs w:val="32"/>
          <w:cs/>
        </w:rPr>
        <w:t>ไร่) ของ</w:t>
      </w:r>
      <w:r w:rsidR="008B5467" w:rsidRPr="0085154E">
        <w:rPr>
          <w:rFonts w:ascii="TH SarabunPSK" w:eastAsia="Cordia New" w:hAnsi="TH SarabunPSK" w:cs="TH SarabunPSK"/>
          <w:sz w:val="32"/>
          <w:szCs w:val="32"/>
          <w:cs/>
        </w:rPr>
        <w:t xml:space="preserve">ข้าวนาปีของกลุ่มจังหวัดฯระหว่างปี </w:t>
      </w:r>
      <w:r w:rsidR="00F17F23">
        <w:rPr>
          <w:rFonts w:ascii="TH SarabunPSK" w:eastAsia="Cordia New" w:hAnsi="TH SarabunPSK" w:cs="TH SarabunPSK"/>
          <w:sz w:val="32"/>
          <w:szCs w:val="32"/>
        </w:rPr>
        <w:t>2551</w:t>
      </w:r>
      <w:r w:rsidRPr="0085154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B5467" w:rsidRPr="0085154E">
        <w:rPr>
          <w:rFonts w:ascii="TH SarabunPSK" w:eastAsia="Cordia New" w:hAnsi="TH SarabunPSK" w:cs="TH SarabunPSK"/>
          <w:sz w:val="32"/>
          <w:szCs w:val="32"/>
        </w:rPr>
        <w:t>-</w:t>
      </w:r>
      <w:r w:rsidRPr="0085154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17F23">
        <w:rPr>
          <w:rFonts w:ascii="TH SarabunPSK" w:eastAsia="Cordia New" w:hAnsi="TH SarabunPSK" w:cs="TH SarabunPSK"/>
          <w:sz w:val="32"/>
          <w:szCs w:val="32"/>
        </w:rPr>
        <w:t>2555</w:t>
      </w:r>
    </w:p>
    <w:tbl>
      <w:tblPr>
        <w:tblpPr w:leftFromText="180" w:rightFromText="180" w:vertAnchor="text" w:horzAnchor="margin" w:tblpX="-494" w:tblpY="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708"/>
        <w:gridCol w:w="993"/>
        <w:gridCol w:w="708"/>
        <w:gridCol w:w="1061"/>
        <w:gridCol w:w="640"/>
        <w:gridCol w:w="1134"/>
        <w:gridCol w:w="636"/>
        <w:gridCol w:w="1065"/>
        <w:gridCol w:w="709"/>
      </w:tblGrid>
      <w:tr w:rsidR="00041D16" w:rsidRPr="0085154E" w:rsidTr="009156D4">
        <w:tc>
          <w:tcPr>
            <w:tcW w:w="1809" w:type="dxa"/>
            <w:vMerge w:val="restart"/>
          </w:tcPr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701" w:type="dxa"/>
            <w:gridSpan w:val="2"/>
          </w:tcPr>
          <w:p w:rsidR="00041D16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2551</w:t>
            </w:r>
          </w:p>
        </w:tc>
        <w:tc>
          <w:tcPr>
            <w:tcW w:w="1701" w:type="dxa"/>
            <w:gridSpan w:val="2"/>
          </w:tcPr>
          <w:p w:rsidR="00041D16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2552</w:t>
            </w:r>
          </w:p>
        </w:tc>
        <w:tc>
          <w:tcPr>
            <w:tcW w:w="1701" w:type="dxa"/>
            <w:gridSpan w:val="2"/>
          </w:tcPr>
          <w:p w:rsidR="00041D16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2553</w:t>
            </w:r>
          </w:p>
        </w:tc>
        <w:tc>
          <w:tcPr>
            <w:tcW w:w="1770" w:type="dxa"/>
            <w:gridSpan w:val="2"/>
          </w:tcPr>
          <w:p w:rsidR="00041D16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2554</w:t>
            </w:r>
          </w:p>
        </w:tc>
        <w:tc>
          <w:tcPr>
            <w:tcW w:w="1774" w:type="dxa"/>
            <w:gridSpan w:val="2"/>
          </w:tcPr>
          <w:p w:rsidR="00041D16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2555</w:t>
            </w:r>
          </w:p>
        </w:tc>
      </w:tr>
      <w:tr w:rsidR="009156D4" w:rsidRPr="0085154E" w:rsidTr="00E5640A">
        <w:tc>
          <w:tcPr>
            <w:tcW w:w="1809" w:type="dxa"/>
            <w:vMerge/>
          </w:tcPr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เนื้อที่</w:t>
            </w:r>
          </w:p>
          <w:p w:rsidR="00041D16" w:rsidRPr="0085154E" w:rsidRDefault="00041D16" w:rsidP="009156D4">
            <w:pPr>
              <w:spacing w:after="0" w:line="0" w:lineRule="atLeast"/>
              <w:ind w:left="-83" w:right="-166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เพาะปลูก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(ไร่)</w:t>
            </w:r>
          </w:p>
        </w:tc>
        <w:tc>
          <w:tcPr>
            <w:tcW w:w="708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ผลผลิต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(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กก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./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ไร่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เนื้อที่</w:t>
            </w:r>
          </w:p>
          <w:p w:rsidR="00041D16" w:rsidRPr="0085154E" w:rsidRDefault="00041D16" w:rsidP="009156D4">
            <w:pPr>
              <w:spacing w:after="0" w:line="0" w:lineRule="atLeast"/>
              <w:ind w:left="-69" w:right="-166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เพาะปลูก</w:t>
            </w:r>
          </w:p>
          <w:p w:rsidR="00041D16" w:rsidRPr="0085154E" w:rsidRDefault="00041D16" w:rsidP="009156D4">
            <w:pPr>
              <w:spacing w:after="0" w:line="0" w:lineRule="atLeast"/>
              <w:ind w:left="-69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(ไร่)</w:t>
            </w:r>
          </w:p>
        </w:tc>
        <w:tc>
          <w:tcPr>
            <w:tcW w:w="708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ผลผลิต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(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กก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./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ไร่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061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เนื้อที่</w:t>
            </w:r>
          </w:p>
          <w:p w:rsidR="00041D16" w:rsidRPr="0085154E" w:rsidRDefault="00041D16" w:rsidP="009156D4">
            <w:pPr>
              <w:spacing w:after="0" w:line="0" w:lineRule="atLeast"/>
              <w:ind w:left="-87" w:right="-166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เพาะปลูก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(ไร่)</w:t>
            </w:r>
          </w:p>
        </w:tc>
        <w:tc>
          <w:tcPr>
            <w:tcW w:w="640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ผลผลิต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(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กก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./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ไร่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เนื้อที่</w:t>
            </w:r>
          </w:p>
          <w:p w:rsidR="00041D16" w:rsidRPr="0085154E" w:rsidRDefault="00041D16" w:rsidP="009156D4">
            <w:pPr>
              <w:spacing w:after="0" w:line="0" w:lineRule="atLeast"/>
              <w:ind w:left="-107" w:right="-166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เพาะปลูก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(ไร่)</w:t>
            </w:r>
          </w:p>
        </w:tc>
        <w:tc>
          <w:tcPr>
            <w:tcW w:w="636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ผลผลิต</w:t>
            </w:r>
          </w:p>
          <w:p w:rsidR="00041D16" w:rsidRPr="0085154E" w:rsidRDefault="00041D1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(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กก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./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ไร่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เนื้อที่</w:t>
            </w:r>
          </w:p>
          <w:p w:rsidR="00041D16" w:rsidRPr="0085154E" w:rsidRDefault="00041D16" w:rsidP="009156D4">
            <w:pPr>
              <w:spacing w:after="0" w:line="0" w:lineRule="atLeast"/>
              <w:ind w:left="-107" w:right="-166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เพาะปลูก</w:t>
            </w:r>
          </w:p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0"/>
                <w:szCs w:val="20"/>
                <w:cs/>
              </w:rPr>
              <w:t>(ไร่)</w:t>
            </w:r>
          </w:p>
        </w:tc>
        <w:tc>
          <w:tcPr>
            <w:tcW w:w="709" w:type="dxa"/>
          </w:tcPr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ผลผลิต</w:t>
            </w:r>
          </w:p>
          <w:p w:rsidR="00041D16" w:rsidRPr="0085154E" w:rsidRDefault="00041D16" w:rsidP="009156D4">
            <w:pPr>
              <w:autoSpaceDE w:val="0"/>
              <w:autoSpaceDN w:val="0"/>
              <w:adjustRightInd w:val="0"/>
              <w:spacing w:after="0" w:line="0" w:lineRule="atLeast"/>
              <w:ind w:left="0" w:firstLine="0"/>
              <w:contextualSpacing/>
              <w:jc w:val="center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(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กก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./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  <w:cs/>
              </w:rPr>
              <w:t>ไร่</w:t>
            </w:r>
            <w:r w:rsidRPr="0085154E">
              <w:rPr>
                <w:rFonts w:ascii="TH SarabunPSK" w:eastAsia="CordiaNew" w:hAnsi="TH SarabunPSK" w:cs="TH SarabunPSK"/>
                <w:sz w:val="20"/>
                <w:szCs w:val="20"/>
              </w:rPr>
              <w:t>)</w:t>
            </w:r>
          </w:p>
        </w:tc>
      </w:tr>
      <w:tr w:rsidR="009156D4" w:rsidRPr="0085154E" w:rsidTr="00E5640A">
        <w:tc>
          <w:tcPr>
            <w:tcW w:w="1809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รวมทั้งประเทศ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57,422,337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427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57,497,441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425</w:t>
            </w:r>
          </w:p>
        </w:tc>
        <w:tc>
          <w:tcPr>
            <w:tcW w:w="1061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64</w:t>
            </w:r>
            <w:r w:rsidR="00D13CC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574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071</w:t>
            </w:r>
          </w:p>
        </w:tc>
        <w:tc>
          <w:tcPr>
            <w:tcW w:w="640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4</w:t>
            </w:r>
            <w:r w:rsidR="00D13CCF">
              <w:rPr>
                <w:rFonts w:ascii="TH SarabunPSK" w:eastAsia="Cordia New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65,303,711</w:t>
            </w:r>
          </w:p>
        </w:tc>
        <w:tc>
          <w:tcPr>
            <w:tcW w:w="636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4</w:t>
            </w:r>
            <w:r w:rsidR="00D13CCF">
              <w:rPr>
                <w:rFonts w:ascii="TH SarabunPSK" w:eastAsia="Cordia New" w:hAnsi="TH SarabunPSK" w:cs="TH SarabunPSK"/>
                <w:sz w:val="24"/>
                <w:szCs w:val="24"/>
              </w:rPr>
              <w:t>56</w:t>
            </w:r>
          </w:p>
        </w:tc>
        <w:tc>
          <w:tcPr>
            <w:tcW w:w="1065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64,997,</w:t>
            </w:r>
            <w:r w:rsidR="009156D4"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7</w:t>
            </w: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8</w:t>
            </w:r>
            <w:r w:rsidR="009156D4"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445</w:t>
            </w:r>
          </w:p>
        </w:tc>
      </w:tr>
      <w:tr w:rsidR="009156D4" w:rsidRPr="0085154E" w:rsidTr="00E5640A">
        <w:tc>
          <w:tcPr>
            <w:tcW w:w="1809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ภาคตะวันออกเฉียงเหนือ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33,071,286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331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33,008,124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329</w:t>
            </w:r>
          </w:p>
        </w:tc>
        <w:tc>
          <w:tcPr>
            <w:tcW w:w="1061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39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841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420</w:t>
            </w:r>
          </w:p>
        </w:tc>
        <w:tc>
          <w:tcPr>
            <w:tcW w:w="640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  <w:r w:rsidR="00D13CCF">
              <w:rPr>
                <w:rFonts w:ascii="TH SarabunPSK" w:eastAsia="Cordia New" w:hAnsi="TH SarabunPSK" w:cs="TH SarabunPSK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39,565,392</w:t>
            </w:r>
          </w:p>
        </w:tc>
        <w:tc>
          <w:tcPr>
            <w:tcW w:w="636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  <w:r w:rsidR="00D13CCF">
              <w:rPr>
                <w:rFonts w:ascii="TH SarabunPSK" w:eastAsia="Cordia New" w:hAnsi="TH SarabunPSK" w:cs="TH SarabunPSK"/>
                <w:sz w:val="24"/>
                <w:szCs w:val="24"/>
              </w:rPr>
              <w:t>79</w:t>
            </w:r>
          </w:p>
        </w:tc>
        <w:tc>
          <w:tcPr>
            <w:tcW w:w="1065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39,367,962</w:t>
            </w:r>
          </w:p>
        </w:tc>
        <w:tc>
          <w:tcPr>
            <w:tcW w:w="709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361</w:t>
            </w:r>
          </w:p>
        </w:tc>
      </w:tr>
      <w:tr w:rsidR="009156D4" w:rsidRPr="0085154E" w:rsidTr="00E5640A">
        <w:tc>
          <w:tcPr>
            <w:tcW w:w="1809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อุบลราชธานี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3,264,948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314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3,211,548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322</w:t>
            </w:r>
          </w:p>
        </w:tc>
        <w:tc>
          <w:tcPr>
            <w:tcW w:w="1061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4,195,067</w:t>
            </w:r>
          </w:p>
        </w:tc>
        <w:tc>
          <w:tcPr>
            <w:tcW w:w="640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4,273,111</w:t>
            </w:r>
          </w:p>
        </w:tc>
        <w:tc>
          <w:tcPr>
            <w:tcW w:w="636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</w:t>
            </w:r>
            <w:r w:rsidR="00D13CCF">
              <w:rPr>
                <w:rFonts w:ascii="TH SarabunPSK" w:eastAsia="Cordia New" w:hAnsi="TH SarabunPSK" w:cs="TH SarabunPSK"/>
                <w:sz w:val="24"/>
                <w:szCs w:val="24"/>
              </w:rPr>
              <w:t>45</w:t>
            </w:r>
          </w:p>
        </w:tc>
        <w:tc>
          <w:tcPr>
            <w:tcW w:w="1065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4,298,878</w:t>
            </w:r>
          </w:p>
        </w:tc>
        <w:tc>
          <w:tcPr>
            <w:tcW w:w="709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345</w:t>
            </w:r>
          </w:p>
        </w:tc>
      </w:tr>
      <w:tr w:rsidR="009156D4" w:rsidRPr="0085154E" w:rsidTr="00E5640A">
        <w:tc>
          <w:tcPr>
            <w:tcW w:w="1809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ศรีสะเกษ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2,320,840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373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2,279,189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383</w:t>
            </w:r>
          </w:p>
        </w:tc>
        <w:tc>
          <w:tcPr>
            <w:tcW w:w="1061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3,201,512</w:t>
            </w:r>
          </w:p>
        </w:tc>
        <w:tc>
          <w:tcPr>
            <w:tcW w:w="640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3,099,572</w:t>
            </w:r>
          </w:p>
        </w:tc>
        <w:tc>
          <w:tcPr>
            <w:tcW w:w="636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401</w:t>
            </w:r>
          </w:p>
        </w:tc>
        <w:tc>
          <w:tcPr>
            <w:tcW w:w="1065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3,103,388</w:t>
            </w:r>
          </w:p>
        </w:tc>
        <w:tc>
          <w:tcPr>
            <w:tcW w:w="709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392</w:t>
            </w:r>
          </w:p>
        </w:tc>
      </w:tr>
      <w:tr w:rsidR="009156D4" w:rsidRPr="0085154E" w:rsidTr="00E5640A">
        <w:tc>
          <w:tcPr>
            <w:tcW w:w="1809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ยโสธร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1,054,110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308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504,4805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308</w:t>
            </w:r>
          </w:p>
        </w:tc>
        <w:tc>
          <w:tcPr>
            <w:tcW w:w="1061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1,205,690</w:t>
            </w:r>
          </w:p>
        </w:tc>
        <w:tc>
          <w:tcPr>
            <w:tcW w:w="640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349</w:t>
            </w:r>
          </w:p>
        </w:tc>
        <w:tc>
          <w:tcPr>
            <w:tcW w:w="1134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275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014</w:t>
            </w:r>
          </w:p>
        </w:tc>
        <w:tc>
          <w:tcPr>
            <w:tcW w:w="636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407</w:t>
            </w:r>
          </w:p>
        </w:tc>
        <w:tc>
          <w:tcPr>
            <w:tcW w:w="1065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1,280,577</w:t>
            </w:r>
          </w:p>
        </w:tc>
        <w:tc>
          <w:tcPr>
            <w:tcW w:w="709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371</w:t>
            </w:r>
          </w:p>
        </w:tc>
      </w:tr>
      <w:tr w:rsidR="009156D4" w:rsidRPr="0085154E" w:rsidTr="00E5640A">
        <w:trPr>
          <w:trHeight w:val="90"/>
        </w:trPr>
        <w:tc>
          <w:tcPr>
            <w:tcW w:w="1809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อำนาจเจริญ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918,290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313</w:t>
            </w:r>
          </w:p>
        </w:tc>
        <w:tc>
          <w:tcPr>
            <w:tcW w:w="993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930,900</w:t>
            </w:r>
          </w:p>
        </w:tc>
        <w:tc>
          <w:tcPr>
            <w:tcW w:w="708" w:type="dxa"/>
            <w:vAlign w:val="center"/>
          </w:tcPr>
          <w:p w:rsidR="009156D4" w:rsidRPr="0085154E" w:rsidRDefault="009156D4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85154E">
              <w:rPr>
                <w:rFonts w:ascii="TH SarabunPSK" w:eastAsia="Cordia New" w:hAnsi="TH SarabunPSK" w:cs="TH SarabunPSK"/>
                <w:sz w:val="24"/>
                <w:szCs w:val="24"/>
              </w:rPr>
              <w:t>315</w:t>
            </w:r>
          </w:p>
        </w:tc>
        <w:tc>
          <w:tcPr>
            <w:tcW w:w="1061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1,026,936</w:t>
            </w:r>
          </w:p>
        </w:tc>
        <w:tc>
          <w:tcPr>
            <w:tcW w:w="640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03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335</w:t>
            </w:r>
          </w:p>
        </w:tc>
        <w:tc>
          <w:tcPr>
            <w:tcW w:w="1134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 w:rsidR="000827A6">
              <w:rPr>
                <w:rFonts w:ascii="TH SarabunPSK" w:eastAsia="Cordia New" w:hAnsi="TH SarabunPSK" w:cs="TH SarabunPSK"/>
                <w:sz w:val="24"/>
                <w:szCs w:val="24"/>
              </w:rPr>
              <w:t>024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762</w:t>
            </w:r>
          </w:p>
        </w:tc>
        <w:tc>
          <w:tcPr>
            <w:tcW w:w="636" w:type="dxa"/>
            <w:vAlign w:val="center"/>
          </w:tcPr>
          <w:p w:rsidR="009156D4" w:rsidRPr="0085154E" w:rsidRDefault="00D13CCF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347</w:t>
            </w:r>
          </w:p>
        </w:tc>
        <w:tc>
          <w:tcPr>
            <w:tcW w:w="1065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1,024,252</w:t>
            </w:r>
          </w:p>
        </w:tc>
        <w:tc>
          <w:tcPr>
            <w:tcW w:w="709" w:type="dxa"/>
            <w:vAlign w:val="center"/>
          </w:tcPr>
          <w:p w:rsidR="009156D4" w:rsidRPr="00F704B0" w:rsidRDefault="000827A6" w:rsidP="009156D4">
            <w:pPr>
              <w:spacing w:after="0" w:line="0" w:lineRule="atLeast"/>
              <w:ind w:left="0" w:right="-166" w:firstLine="0"/>
              <w:contextualSpacing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F704B0">
              <w:rPr>
                <w:rFonts w:ascii="TH SarabunPSK" w:eastAsia="Cordia New" w:hAnsi="TH SarabunPSK" w:cs="TH SarabunPSK"/>
                <w:sz w:val="24"/>
                <w:szCs w:val="24"/>
              </w:rPr>
              <w:t>338</w:t>
            </w:r>
          </w:p>
        </w:tc>
      </w:tr>
    </w:tbl>
    <w:p w:rsidR="001809F3" w:rsidRDefault="008B5467" w:rsidP="0085154E">
      <w:pPr>
        <w:tabs>
          <w:tab w:val="left" w:pos="1605"/>
        </w:tabs>
        <w:spacing w:after="0" w:line="360" w:lineRule="auto"/>
        <w:ind w:left="0" w:firstLine="0"/>
        <w:jc w:val="thaiDistribute"/>
        <w:rPr>
          <w:rFonts w:ascii="TH SarabunPSK" w:eastAsia="Cordia New" w:hAnsi="TH SarabunPSK" w:cs="TH SarabunPSK"/>
          <w:sz w:val="28"/>
          <w:cs/>
        </w:rPr>
      </w:pPr>
      <w:r w:rsidRPr="006F3EB7">
        <w:rPr>
          <w:rFonts w:ascii="TH SarabunPSK" w:eastAsia="Cordia New" w:hAnsi="TH SarabunPSK" w:cs="TH SarabunPSK"/>
          <w:sz w:val="28"/>
          <w:cs/>
        </w:rPr>
        <w:t xml:space="preserve">ที่มา </w:t>
      </w:r>
      <w:r w:rsidRPr="006F3EB7">
        <w:rPr>
          <w:rFonts w:ascii="TH SarabunPSK" w:eastAsia="Cordia New" w:hAnsi="TH SarabunPSK" w:cs="TH SarabunPSK"/>
          <w:sz w:val="28"/>
        </w:rPr>
        <w:t xml:space="preserve">: </w:t>
      </w:r>
      <w:r w:rsidRPr="006F3EB7">
        <w:rPr>
          <w:rFonts w:ascii="TH SarabunPSK" w:eastAsia="Cordia New" w:hAnsi="TH SarabunPSK" w:cs="TH SarabunPSK"/>
          <w:sz w:val="28"/>
          <w:cs/>
        </w:rPr>
        <w:t>สำนักงานเศรษฐกิจการเกษตร</w:t>
      </w:r>
    </w:p>
    <w:p w:rsidR="00A74CD9" w:rsidRPr="001809F3" w:rsidRDefault="00CC1848" w:rsidP="001809F3">
      <w:pPr>
        <w:pStyle w:val="af7"/>
        <w:jc w:val="center"/>
        <w:rPr>
          <w:rFonts w:ascii="TH SarabunPSK" w:hAnsi="TH SarabunPSK" w:cs="TH SarabunPSK"/>
          <w:sz w:val="28"/>
          <w:szCs w:val="28"/>
        </w:rPr>
      </w:pPr>
      <w:r w:rsidRPr="001809F3">
        <w:rPr>
          <w:rFonts w:ascii="TH SarabunPSK" w:hAnsi="TH SarabunPSK" w:cs="TH SarabunPSK"/>
          <w:cs/>
        </w:rPr>
        <w:t>พืชเศรษฐกิจที่สำคัญของกลุ่มจังหวัดภาคตะวันออกเฉียงเหนือตอนล่าง 2</w:t>
      </w:r>
    </w:p>
    <w:tbl>
      <w:tblPr>
        <w:tblStyle w:val="a3"/>
        <w:tblW w:w="0" w:type="auto"/>
        <w:tblLook w:val="04A0"/>
      </w:tblPr>
      <w:tblGrid>
        <w:gridCol w:w="1384"/>
        <w:gridCol w:w="1569"/>
        <w:gridCol w:w="1569"/>
        <w:gridCol w:w="1569"/>
        <w:gridCol w:w="1569"/>
        <w:gridCol w:w="1570"/>
      </w:tblGrid>
      <w:tr w:rsidR="00A74CD9" w:rsidRPr="0085154E" w:rsidTr="00A74CD9">
        <w:tc>
          <w:tcPr>
            <w:tcW w:w="1384" w:type="dxa"/>
            <w:vMerge w:val="restart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จังหวัด</w:t>
            </w:r>
          </w:p>
        </w:tc>
        <w:tc>
          <w:tcPr>
            <w:tcW w:w="7846" w:type="dxa"/>
            <w:gridSpan w:val="5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พื้นที่เพาะปลูก (ไร่) ปี 255</w:t>
            </w:r>
            <w:r w:rsidR="0078321E">
              <w:rPr>
                <w:rFonts w:ascii="TH SarabunPSK" w:eastAsia="Cordia New" w:hAnsi="TH SarabunPSK" w:cs="TH SarabunPSK" w:hint="cs"/>
                <w:b/>
                <w:bCs/>
                <w:sz w:val="34"/>
                <w:szCs w:val="34"/>
                <w:cs/>
              </w:rPr>
              <w:t>5</w:t>
            </w:r>
          </w:p>
        </w:tc>
      </w:tr>
      <w:tr w:rsidR="00A74CD9" w:rsidRPr="0085154E" w:rsidTr="0059586B">
        <w:tc>
          <w:tcPr>
            <w:tcW w:w="1384" w:type="dxa"/>
            <w:vMerge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569" w:type="dxa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ข้าว</w:t>
            </w:r>
          </w:p>
        </w:tc>
        <w:tc>
          <w:tcPr>
            <w:tcW w:w="1569" w:type="dxa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อ้อยโรงงาน</w:t>
            </w:r>
          </w:p>
        </w:tc>
        <w:tc>
          <w:tcPr>
            <w:tcW w:w="1569" w:type="dxa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มันสำปะหลัง</w:t>
            </w:r>
          </w:p>
        </w:tc>
        <w:tc>
          <w:tcPr>
            <w:tcW w:w="1569" w:type="dxa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ยางพารา</w:t>
            </w:r>
          </w:p>
        </w:tc>
        <w:tc>
          <w:tcPr>
            <w:tcW w:w="1570" w:type="dxa"/>
          </w:tcPr>
          <w:p w:rsidR="00A74CD9" w:rsidRPr="0085154E" w:rsidRDefault="00A74CD9" w:rsidP="00D109A3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eastAsia="Cordia New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</w:tr>
      <w:tr w:rsidR="00A62CDB" w:rsidRPr="0085154E" w:rsidTr="0054151F">
        <w:tc>
          <w:tcPr>
            <w:tcW w:w="1384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อุบลราชธานี</w:t>
            </w:r>
          </w:p>
        </w:tc>
        <w:tc>
          <w:tcPr>
            <w:tcW w:w="1569" w:type="dxa"/>
            <w:vAlign w:val="center"/>
          </w:tcPr>
          <w:p w:rsidR="00A62CDB" w:rsidRPr="00A62CDB" w:rsidRDefault="00A62CDB" w:rsidP="00A62CDB">
            <w:pPr>
              <w:spacing w:line="0" w:lineRule="atLeast"/>
              <w:ind w:right="-166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2CDB">
              <w:rPr>
                <w:rFonts w:ascii="TH SarabunPSK" w:eastAsia="Cordia New" w:hAnsi="TH SarabunPSK" w:cs="TH SarabunPSK"/>
                <w:sz w:val="32"/>
                <w:szCs w:val="32"/>
              </w:rPr>
              <w:t>4,298,878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11,3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305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776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213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030</w:t>
            </w:r>
          </w:p>
        </w:tc>
        <w:tc>
          <w:tcPr>
            <w:tcW w:w="1570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4,384,070</w:t>
            </w:r>
          </w:p>
        </w:tc>
      </w:tr>
      <w:tr w:rsidR="00A62CDB" w:rsidRPr="0085154E" w:rsidTr="0054151F">
        <w:tc>
          <w:tcPr>
            <w:tcW w:w="1384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569" w:type="dxa"/>
            <w:vAlign w:val="center"/>
          </w:tcPr>
          <w:p w:rsidR="00A62CDB" w:rsidRPr="00A62CDB" w:rsidRDefault="00A62CDB" w:rsidP="00A62CDB">
            <w:pPr>
              <w:spacing w:line="0" w:lineRule="atLeast"/>
              <w:ind w:right="-166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2CDB">
              <w:rPr>
                <w:rFonts w:ascii="TH SarabunPSK" w:eastAsia="Cordia New" w:hAnsi="TH SarabunPSK" w:cs="TH SarabunPSK"/>
                <w:sz w:val="32"/>
                <w:szCs w:val="32"/>
              </w:rPr>
              <w:t>3,103,388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977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111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231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570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3,154,948</w:t>
            </w:r>
          </w:p>
        </w:tc>
      </w:tr>
      <w:tr w:rsidR="00A62CDB" w:rsidRPr="0085154E" w:rsidTr="0054151F">
        <w:tc>
          <w:tcPr>
            <w:tcW w:w="1384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1569" w:type="dxa"/>
            <w:vAlign w:val="center"/>
          </w:tcPr>
          <w:p w:rsidR="00A62CDB" w:rsidRPr="00A62CDB" w:rsidRDefault="00A62CDB" w:rsidP="00A62CDB">
            <w:pPr>
              <w:spacing w:line="0" w:lineRule="atLeast"/>
              <w:ind w:right="-166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2CDB">
              <w:rPr>
                <w:rFonts w:ascii="TH SarabunPSK" w:eastAsia="Cordia New" w:hAnsi="TH SarabunPSK" w:cs="TH SarabunPSK"/>
                <w:sz w:val="32"/>
                <w:szCs w:val="32"/>
              </w:rPr>
              <w:t>1,280,577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391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702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</w:t>
            </w: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1570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1,361,298</w:t>
            </w:r>
          </w:p>
        </w:tc>
      </w:tr>
      <w:tr w:rsidR="00A62CDB" w:rsidRPr="0085154E" w:rsidTr="0054151F">
        <w:tc>
          <w:tcPr>
            <w:tcW w:w="1384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1569" w:type="dxa"/>
            <w:vAlign w:val="center"/>
          </w:tcPr>
          <w:p w:rsidR="00A62CDB" w:rsidRPr="00A62CDB" w:rsidRDefault="00A62CDB" w:rsidP="00A62CDB">
            <w:pPr>
              <w:spacing w:line="0" w:lineRule="atLeast"/>
              <w:ind w:right="-166"/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2CDB">
              <w:rPr>
                <w:rFonts w:ascii="TH SarabunPSK" w:eastAsia="Cordia New" w:hAnsi="TH SarabunPSK" w:cs="TH SarabunPSK"/>
                <w:sz w:val="32"/>
                <w:szCs w:val="32"/>
              </w:rPr>
              <w:t>1,024,252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089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</w:t>
            </w: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086</w:t>
            </w:r>
          </w:p>
        </w:tc>
        <w:tc>
          <w:tcPr>
            <w:tcW w:w="1569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222</w:t>
            </w:r>
          </w:p>
        </w:tc>
        <w:tc>
          <w:tcPr>
            <w:tcW w:w="1570" w:type="dxa"/>
          </w:tcPr>
          <w:p w:rsidR="00A62CDB" w:rsidRPr="00A84098" w:rsidRDefault="00A62CDB" w:rsidP="00A62CDB">
            <w:pPr>
              <w:tabs>
                <w:tab w:val="left" w:pos="160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84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1,070,853</w:t>
            </w:r>
          </w:p>
        </w:tc>
      </w:tr>
    </w:tbl>
    <w:p w:rsidR="006D468A" w:rsidRPr="00F17690" w:rsidRDefault="006D468A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760E0" w:rsidRPr="0085154E" w:rsidRDefault="00E02F35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3.7</w:t>
      </w:r>
      <w:r w:rsidR="00654FEA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54FEA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การพาณิชยกรรม</w:t>
      </w:r>
      <w:r w:rsidR="00654FEA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FA6828" w:rsidRPr="0085154E" w:rsidRDefault="00654FEA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="00C15297" w:rsidRPr="0085154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A1AB4" w:rsidRPr="008515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การประกอบการด้านธุรกิจการค้าของจังหวัดภาคตะวันออกเฉียงเหนือตอนล่าง 2 ส่วนใหญ่เป็นธุรกิจทางด้านการเกษตร การค้าปลีก ค้าส่งและการบริการ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นอกจากนี้ยังมีการนำเข้าส่งออกสินค้าโดยเฉพาะสินค้าการเกษตร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เนื่องจากลุ่มจังหวัดมีอาณาเขตติดต่อกับต่างประเทศ 3 จังหวัด ได้แก่จังหวัดอุบลราชธานี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 จังหวัดศรีสะเกษและจังหวัดอำนาจเจริญ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การขยายตัวทางเศรษฐกิจของกลุ่มจังหวัดภาคตะวันออกเฉียงเหนือตอนล่าง 2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มีการขยายตัวอย่างช้าๆ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เนื่องจากความแตกต่างกันของขนาดเศรษฐกิจและทรัพยากรของจังหวัดภ</w:t>
      </w:r>
      <w:r w:rsidR="00FA6828" w:rsidRPr="0085154E">
        <w:rPr>
          <w:rFonts w:ascii="TH SarabunPSK" w:hAnsi="TH SarabunPSK" w:cs="TH SarabunPSK"/>
          <w:sz w:val="34"/>
          <w:szCs w:val="34"/>
          <w:cs/>
        </w:rPr>
        <w:t>ายในกลุ่มจังหวัด</w:t>
      </w:r>
    </w:p>
    <w:p w:rsidR="00115522" w:rsidRDefault="00C15297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EA1AB4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AB4"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F5460A" w:rsidRPr="0085154E" w:rsidRDefault="00E02F35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3.8</w:t>
      </w:r>
      <w:r w:rsidR="00F5460A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ด้านแรงงาน</w:t>
      </w:r>
    </w:p>
    <w:p w:rsidR="00F17690" w:rsidRPr="0085154E" w:rsidRDefault="00C15297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A1AB4" w:rsidRPr="008515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กลุ่มจังหวัด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ภาคตะวันออกเฉียงเหนือตอนล่าง 2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มีประชากรรวมกันทั้งสิ้น </w:t>
      </w:r>
      <w:r w:rsidR="00F5460A" w:rsidRPr="0085154E">
        <w:rPr>
          <w:rFonts w:ascii="TH SarabunPSK" w:hAnsi="TH SarabunPSK" w:cs="TH SarabunPSK"/>
          <w:spacing w:val="-20"/>
          <w:sz w:val="34"/>
          <w:szCs w:val="34"/>
          <w:cs/>
        </w:rPr>
        <w:t>4,179,354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คน เป็นประชากรในวัยแรงงาน (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อายุ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15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–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60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ปี ) จำนวน 3,176,126 คน คิดเป็นร้อยละ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75.99 มีงานทำจำนวน  3</w:t>
      </w:r>
      <w:r w:rsidR="00F5460A" w:rsidRPr="0085154E">
        <w:rPr>
          <w:rFonts w:ascii="TH SarabunPSK" w:hAnsi="TH SarabunPSK" w:cs="TH SarabunPSK"/>
          <w:sz w:val="34"/>
          <w:szCs w:val="34"/>
        </w:rPr>
        <w:t>,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093</w:t>
      </w:r>
      <w:r w:rsidR="00F5460A" w:rsidRPr="0085154E">
        <w:rPr>
          <w:rFonts w:ascii="TH SarabunPSK" w:hAnsi="TH SarabunPSK" w:cs="TH SarabunPSK"/>
          <w:sz w:val="34"/>
          <w:szCs w:val="34"/>
        </w:rPr>
        <w:t>,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014  คน คิดเป็นร้อยละ 97.38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 xml:space="preserve">ของกำลังแรงงานทั้งหมด </w:t>
      </w:r>
      <w:r w:rsidR="00EA1AB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5460A" w:rsidRPr="0085154E">
        <w:rPr>
          <w:rFonts w:ascii="TH SarabunPSK" w:hAnsi="TH SarabunPSK" w:cs="TH SarabunPSK"/>
          <w:sz w:val="34"/>
          <w:szCs w:val="34"/>
          <w:cs/>
        </w:rPr>
        <w:t>มีกำลังแรงงานที่ว่างงาน</w:t>
      </w:r>
      <w:r w:rsidR="00E94991" w:rsidRPr="0085154E">
        <w:rPr>
          <w:rFonts w:ascii="TH SarabunPSK" w:hAnsi="TH SarabunPSK" w:cs="TH SarabunPSK"/>
          <w:sz w:val="34"/>
          <w:szCs w:val="34"/>
          <w:cs/>
        </w:rPr>
        <w:t xml:space="preserve"> 83,112  คิดเป็นร้อยละ 2.62 ของกำลังแรงงานทั้งหมด แรงงานส่วนใหญ่ประกอบอาชีพในภาคเกษตรกรรมเป็นหลัก และประกอบอาชีพ</w:t>
      </w:r>
      <w:r w:rsidR="00E94991"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>นอกภาคการเกษตร</w:t>
      </w:r>
      <w:r w:rsidR="00E94991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E94991" w:rsidRPr="00C95CFB" w:rsidRDefault="00E94991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95CFB">
        <w:rPr>
          <w:rFonts w:ascii="TH SarabunPSK" w:hAnsi="TH SarabunPSK" w:cs="TH SarabunPSK"/>
          <w:sz w:val="34"/>
          <w:szCs w:val="34"/>
          <w:cs/>
        </w:rPr>
        <w:t xml:space="preserve">ตารางแสดงจำนวนแรงงานของกลุ่มจังหวัดภาคตะวันออกเฉียงเหนือตอนล่าง 2 </w:t>
      </w:r>
      <w:r w:rsidRPr="00C95CFB">
        <w:rPr>
          <w:rFonts w:ascii="TH SarabunPSK" w:hAnsi="TH SarabunPSK" w:cs="TH SarabunPSK"/>
          <w:sz w:val="34"/>
          <w:szCs w:val="34"/>
        </w:rPr>
        <w:t xml:space="preserve"> </w:t>
      </w:r>
      <w:r w:rsidRPr="00C95CFB">
        <w:rPr>
          <w:rFonts w:ascii="TH SarabunPSK" w:hAnsi="TH SarabunPSK" w:cs="TH SarabunPSK"/>
          <w:sz w:val="34"/>
          <w:szCs w:val="34"/>
          <w:cs/>
        </w:rPr>
        <w:t>ปี พ.ศ.2554</w:t>
      </w:r>
    </w:p>
    <w:tbl>
      <w:tblPr>
        <w:tblStyle w:val="a3"/>
        <w:tblW w:w="0" w:type="auto"/>
        <w:tblLook w:val="04A0"/>
      </w:tblPr>
      <w:tblGrid>
        <w:gridCol w:w="2943"/>
        <w:gridCol w:w="3261"/>
        <w:gridCol w:w="3260"/>
      </w:tblGrid>
      <w:tr w:rsidR="00E94991" w:rsidRPr="0085154E" w:rsidTr="00C15297">
        <w:trPr>
          <w:trHeight w:val="495"/>
        </w:trPr>
        <w:tc>
          <w:tcPr>
            <w:tcW w:w="2943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จังหวัด</w:t>
            </w:r>
          </w:p>
        </w:tc>
        <w:tc>
          <w:tcPr>
            <w:tcW w:w="3261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จำนวนแรงงาน</w:t>
            </w:r>
          </w:p>
        </w:tc>
        <w:tc>
          <w:tcPr>
            <w:tcW w:w="3260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จำนวนผู้ว่างงาน</w:t>
            </w:r>
          </w:p>
        </w:tc>
      </w:tr>
      <w:tr w:rsidR="00E94991" w:rsidRPr="0085154E" w:rsidTr="00CF2196">
        <w:trPr>
          <w:trHeight w:val="303"/>
        </w:trPr>
        <w:tc>
          <w:tcPr>
            <w:tcW w:w="2943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จังหวัดอุบลราชธานี</w:t>
            </w:r>
          </w:p>
        </w:tc>
        <w:tc>
          <w:tcPr>
            <w:tcW w:w="3261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468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245</w:t>
            </w:r>
          </w:p>
        </w:tc>
        <w:tc>
          <w:tcPr>
            <w:tcW w:w="3260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40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770</w:t>
            </w:r>
          </w:p>
        </w:tc>
      </w:tr>
      <w:tr w:rsidR="00E94991" w:rsidRPr="0085154E" w:rsidTr="00CF2196">
        <w:trPr>
          <w:trHeight w:val="295"/>
        </w:trPr>
        <w:tc>
          <w:tcPr>
            <w:tcW w:w="2943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จังหวัดอำนาจเจริญ</w:t>
            </w:r>
          </w:p>
        </w:tc>
        <w:tc>
          <w:tcPr>
            <w:tcW w:w="3261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210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,195</w:t>
            </w:r>
          </w:p>
        </w:tc>
        <w:tc>
          <w:tcPr>
            <w:tcW w:w="3260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2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037</w:t>
            </w:r>
          </w:p>
        </w:tc>
      </w:tr>
      <w:tr w:rsidR="00E94991" w:rsidRPr="0085154E" w:rsidTr="00CF2196">
        <w:trPr>
          <w:trHeight w:val="260"/>
        </w:trPr>
        <w:tc>
          <w:tcPr>
            <w:tcW w:w="2943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จังหวัดยโสธร</w:t>
            </w:r>
          </w:p>
        </w:tc>
        <w:tc>
          <w:tcPr>
            <w:tcW w:w="3261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620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,396</w:t>
            </w:r>
          </w:p>
        </w:tc>
        <w:tc>
          <w:tcPr>
            <w:tcW w:w="3260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7,656</w:t>
            </w:r>
          </w:p>
        </w:tc>
      </w:tr>
      <w:tr w:rsidR="00E94991" w:rsidRPr="0085154E" w:rsidTr="00CF2196">
        <w:trPr>
          <w:trHeight w:val="394"/>
        </w:trPr>
        <w:tc>
          <w:tcPr>
            <w:tcW w:w="2943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จังหวัดศรีสะเกษ</w:t>
            </w:r>
          </w:p>
        </w:tc>
        <w:tc>
          <w:tcPr>
            <w:tcW w:w="3261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877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290</w:t>
            </w:r>
          </w:p>
        </w:tc>
        <w:tc>
          <w:tcPr>
            <w:tcW w:w="3260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32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649</w:t>
            </w:r>
          </w:p>
        </w:tc>
      </w:tr>
      <w:tr w:rsidR="00E94991" w:rsidRPr="0085154E" w:rsidTr="00C15297">
        <w:trPr>
          <w:trHeight w:val="453"/>
        </w:trPr>
        <w:tc>
          <w:tcPr>
            <w:tcW w:w="2943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รวม</w:t>
            </w:r>
          </w:p>
        </w:tc>
        <w:tc>
          <w:tcPr>
            <w:tcW w:w="3261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3,176,126</w:t>
            </w:r>
          </w:p>
        </w:tc>
        <w:tc>
          <w:tcPr>
            <w:tcW w:w="3260" w:type="dxa"/>
            <w:noWrap/>
            <w:vAlign w:val="center"/>
            <w:hideMark/>
          </w:tcPr>
          <w:p w:rsidR="00E94991" w:rsidRPr="0085154E" w:rsidRDefault="00E94991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83,112</w:t>
            </w:r>
          </w:p>
        </w:tc>
      </w:tr>
    </w:tbl>
    <w:p w:rsidR="00E94991" w:rsidRPr="0085154E" w:rsidRDefault="00E94991" w:rsidP="0085154E">
      <w:pPr>
        <w:ind w:left="0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>สำนักงานแรงงานจังหวัดในกลุ่มจังหวัด</w:t>
      </w:r>
    </w:p>
    <w:p w:rsidR="00A315FB" w:rsidRPr="0085154E" w:rsidRDefault="00A315FB" w:rsidP="0085154E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:rsidR="00CF4CEC" w:rsidRPr="0085154E" w:rsidRDefault="00E94991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5154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432460" cy="3690552"/>
            <wp:effectExtent l="19050" t="0" r="15840" b="5148"/>
            <wp:docPr id="2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5522" w:rsidRDefault="0011552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15522" w:rsidRDefault="0011552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7760E0" w:rsidRPr="0085154E" w:rsidRDefault="00E02F35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85154E">
        <w:rPr>
          <w:rFonts w:ascii="TH SarabunPSK" w:hAnsi="TH SarabunPSK" w:cs="TH SarabunPSK"/>
          <w:b/>
          <w:bCs/>
          <w:sz w:val="44"/>
          <w:szCs w:val="44"/>
          <w:cs/>
        </w:rPr>
        <w:t>4</w:t>
      </w:r>
      <w:r w:rsidR="00E94991" w:rsidRPr="0085154E">
        <w:rPr>
          <w:rFonts w:ascii="TH SarabunPSK" w:hAnsi="TH SarabunPSK" w:cs="TH SarabunPSK"/>
          <w:b/>
          <w:bCs/>
          <w:sz w:val="44"/>
          <w:szCs w:val="44"/>
        </w:rPr>
        <w:t xml:space="preserve">. </w:t>
      </w:r>
      <w:r w:rsidR="00E94991" w:rsidRPr="0085154E">
        <w:rPr>
          <w:rFonts w:ascii="TH SarabunPSK" w:hAnsi="TH SarabunPSK" w:cs="TH SarabunPSK"/>
          <w:b/>
          <w:bCs/>
          <w:sz w:val="44"/>
          <w:szCs w:val="44"/>
          <w:cs/>
        </w:rPr>
        <w:t>ด้านสังคม</w:t>
      </w:r>
    </w:p>
    <w:p w:rsidR="00E94991" w:rsidRPr="0085154E" w:rsidRDefault="00E94991" w:rsidP="0085154E">
      <w:pPr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5963" w:rsidRPr="0085154E">
        <w:rPr>
          <w:rFonts w:ascii="TH SarabunPSK" w:hAnsi="TH SarabunPSK" w:cs="TH SarabunPSK"/>
          <w:b/>
          <w:bCs/>
          <w:sz w:val="32"/>
          <w:szCs w:val="32"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4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.1 </w:t>
      </w: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การศึกษา</w:t>
      </w:r>
    </w:p>
    <w:p w:rsidR="00F17690" w:rsidRPr="0085154E" w:rsidRDefault="00E94991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E5963" w:rsidRPr="0085154E">
        <w:rPr>
          <w:rFonts w:ascii="TH SarabunPSK" w:hAnsi="TH SarabunPSK" w:cs="TH SarabunPSK"/>
          <w:sz w:val="32"/>
          <w:szCs w:val="32"/>
        </w:rPr>
        <w:tab/>
      </w:r>
      <w:r w:rsidR="006A5686" w:rsidRPr="0085154E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มีระบบการศึกษาทั้งรูปแบบการศึกษาในระบบโรงเรียนและนอกระบบโรงเรียนตั้งแต่ก่อนประถมศึกษาไปจนถึง</w:t>
      </w:r>
      <w:r w:rsidR="00A3107A">
        <w:rPr>
          <w:rFonts w:ascii="TH SarabunPSK" w:hAnsi="TH SarabunPSK" w:cs="TH SarabunPSK"/>
          <w:sz w:val="34"/>
          <w:szCs w:val="34"/>
          <w:cs/>
        </w:rPr>
        <w:t>ระดับอุดมศึกษา ข้อมูลการศึกษาปี</w:t>
      </w:r>
      <w:r w:rsidR="00A3107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พ.ศ.</w:t>
      </w:r>
      <w:r w:rsidR="00FE5963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2555 กลุ่มจังหวัดภาคตะวันออกเฉียงเหนือตอนล่าง 2 มีสถานศึกษาตั้งอยู่ในจังหวั</w:t>
      </w:r>
      <w:r w:rsidR="00A3107A">
        <w:rPr>
          <w:rFonts w:ascii="TH SarabunPSK" w:hAnsi="TH SarabunPSK" w:cs="TH SarabunPSK"/>
          <w:sz w:val="34"/>
          <w:szCs w:val="34"/>
          <w:cs/>
        </w:rPr>
        <w:t xml:space="preserve">ดภายในกลุ่มจังหวัดทั้งสิ้น </w:t>
      </w:r>
      <w:r w:rsidR="000824E3" w:rsidRPr="0085154E">
        <w:rPr>
          <w:rFonts w:ascii="TH SarabunPSK" w:hAnsi="TH SarabunPSK" w:cs="TH SarabunPSK"/>
          <w:sz w:val="34"/>
          <w:szCs w:val="34"/>
          <w:cs/>
        </w:rPr>
        <w:t>3,06</w:t>
      </w:r>
      <w:r w:rsidRPr="0085154E">
        <w:rPr>
          <w:rFonts w:ascii="TH SarabunPSK" w:hAnsi="TH SarabunPSK" w:cs="TH SarabunPSK"/>
          <w:sz w:val="34"/>
          <w:szCs w:val="34"/>
          <w:cs/>
        </w:rPr>
        <w:t>7 แห่ง มีครู/อาจารย์และบุคลาก</w:t>
      </w:r>
      <w:r w:rsidR="00A3107A">
        <w:rPr>
          <w:rFonts w:ascii="TH SarabunPSK" w:hAnsi="TH SarabunPSK" w:cs="TH SarabunPSK"/>
          <w:sz w:val="34"/>
          <w:szCs w:val="34"/>
          <w:cs/>
        </w:rPr>
        <w:t>รทางการศึกษา</w:t>
      </w:r>
      <w:r w:rsidR="00A3107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จำนวน</w:t>
      </w:r>
      <w:r w:rsidR="00A3107A">
        <w:rPr>
          <w:rFonts w:ascii="TH SarabunPSK" w:hAnsi="TH SarabunPSK" w:cs="TH SarabunPSK"/>
          <w:sz w:val="34"/>
          <w:szCs w:val="34"/>
          <w:cs/>
        </w:rPr>
        <w:t xml:space="preserve"> 42,821 คน</w:t>
      </w:r>
      <w:r w:rsidR="00A3107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05B5F" w:rsidRPr="0085154E">
        <w:rPr>
          <w:rFonts w:ascii="TH SarabunPSK" w:hAnsi="TH SarabunPSK" w:cs="TH SarabunPSK"/>
          <w:sz w:val="34"/>
          <w:szCs w:val="34"/>
          <w:cs/>
        </w:rPr>
        <w:t>มีนั</w:t>
      </w:r>
      <w:r w:rsidR="00A3107A">
        <w:rPr>
          <w:rFonts w:ascii="TH SarabunPSK" w:hAnsi="TH SarabunPSK" w:cs="TH SarabunPSK"/>
          <w:sz w:val="34"/>
          <w:szCs w:val="34"/>
          <w:cs/>
        </w:rPr>
        <w:t xml:space="preserve">กเรียน/นักศึกษารวม 797,059  คน </w:t>
      </w:r>
      <w:r w:rsidR="00205B5F" w:rsidRPr="0085154E">
        <w:rPr>
          <w:rFonts w:ascii="TH SarabunPSK" w:hAnsi="TH SarabunPSK" w:cs="TH SarabunPSK"/>
          <w:sz w:val="34"/>
          <w:szCs w:val="34"/>
          <w:cs/>
        </w:rPr>
        <w:t>สัด</w:t>
      </w:r>
      <w:r w:rsidR="004A6DDA" w:rsidRPr="0085154E">
        <w:rPr>
          <w:rFonts w:ascii="TH SarabunPSK" w:hAnsi="TH SarabunPSK" w:cs="TH SarabunPSK"/>
          <w:sz w:val="34"/>
          <w:szCs w:val="34"/>
          <w:cs/>
        </w:rPr>
        <w:t xml:space="preserve">ส่วนระหว่างครูต่อนักเรียนจำนวน </w:t>
      </w:r>
      <w:r w:rsidR="00205B5F" w:rsidRPr="0085154E">
        <w:rPr>
          <w:rFonts w:ascii="TH SarabunPSK" w:hAnsi="TH SarabunPSK" w:cs="TH SarabunPSK"/>
          <w:sz w:val="34"/>
          <w:szCs w:val="34"/>
          <w:cs/>
        </w:rPr>
        <w:t>1</w:t>
      </w:r>
      <w:r w:rsidR="00205B5F" w:rsidRPr="0085154E">
        <w:rPr>
          <w:rFonts w:ascii="TH SarabunPSK" w:hAnsi="TH SarabunPSK" w:cs="TH SarabunPSK"/>
          <w:sz w:val="34"/>
          <w:szCs w:val="34"/>
        </w:rPr>
        <w:t>:</w:t>
      </w:r>
      <w:r w:rsidR="00205B5F" w:rsidRPr="0085154E">
        <w:rPr>
          <w:rFonts w:ascii="TH SarabunPSK" w:hAnsi="TH SarabunPSK" w:cs="TH SarabunPSK"/>
          <w:sz w:val="34"/>
          <w:szCs w:val="34"/>
          <w:cs/>
        </w:rPr>
        <w:t xml:space="preserve">18.6  คน  </w:t>
      </w:r>
    </w:p>
    <w:p w:rsidR="00337938" w:rsidRPr="0085154E" w:rsidRDefault="00205B5F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ตารางแสดงจำนวนสถานศึกษาของกลุ่มจังหวัดภาคตะวันออกเฉียงเหนือตอนล่าง 2</w:t>
      </w:r>
      <w:r w:rsidR="00337938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ปี พ.ศ.</w:t>
      </w:r>
      <w:r w:rsidR="004D6FF8"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>2555</w:t>
      </w:r>
    </w:p>
    <w:tbl>
      <w:tblPr>
        <w:tblStyle w:val="a3"/>
        <w:tblW w:w="0" w:type="auto"/>
        <w:tblLook w:val="04A0"/>
      </w:tblPr>
      <w:tblGrid>
        <w:gridCol w:w="2380"/>
        <w:gridCol w:w="2370"/>
        <w:gridCol w:w="1879"/>
        <w:gridCol w:w="1843"/>
      </w:tblGrid>
      <w:tr w:rsidR="00DF3FDC" w:rsidRPr="0085154E" w:rsidTr="006A5686">
        <w:tc>
          <w:tcPr>
            <w:tcW w:w="2380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จังหวัด</w:t>
            </w:r>
          </w:p>
        </w:tc>
        <w:tc>
          <w:tcPr>
            <w:tcW w:w="2370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อุดมศึกษา</w:t>
            </w:r>
          </w:p>
        </w:tc>
        <w:tc>
          <w:tcPr>
            <w:tcW w:w="1879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มัธยม</w:t>
            </w:r>
          </w:p>
        </w:tc>
        <w:tc>
          <w:tcPr>
            <w:tcW w:w="1843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ประถม</w:t>
            </w:r>
          </w:p>
        </w:tc>
      </w:tr>
      <w:tr w:rsidR="00DF3FDC" w:rsidRPr="0085154E" w:rsidTr="006A5686">
        <w:trPr>
          <w:trHeight w:val="357"/>
        </w:trPr>
        <w:tc>
          <w:tcPr>
            <w:tcW w:w="2380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อุบลราชธานี</w:t>
            </w:r>
          </w:p>
        </w:tc>
        <w:tc>
          <w:tcPr>
            <w:tcW w:w="2370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4</w:t>
            </w:r>
          </w:p>
        </w:tc>
        <w:tc>
          <w:tcPr>
            <w:tcW w:w="1879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82</w:t>
            </w:r>
          </w:p>
        </w:tc>
        <w:tc>
          <w:tcPr>
            <w:tcW w:w="1843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="00C1342C" w:rsidRPr="0085154E">
              <w:rPr>
                <w:rFonts w:ascii="TH SarabunPSK" w:hAnsi="TH SarabunPSK" w:cs="TH SarabunPSK"/>
                <w:sz w:val="34"/>
                <w:szCs w:val="34"/>
              </w:rPr>
              <w:t>,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182</w:t>
            </w:r>
          </w:p>
        </w:tc>
      </w:tr>
      <w:tr w:rsidR="00DF3FDC" w:rsidRPr="0085154E" w:rsidTr="006A5686">
        <w:trPr>
          <w:trHeight w:val="312"/>
        </w:trPr>
        <w:tc>
          <w:tcPr>
            <w:tcW w:w="2380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ศรีสะเกษ</w:t>
            </w:r>
          </w:p>
        </w:tc>
        <w:tc>
          <w:tcPr>
            <w:tcW w:w="2370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1879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56</w:t>
            </w:r>
          </w:p>
        </w:tc>
        <w:tc>
          <w:tcPr>
            <w:tcW w:w="1843" w:type="dxa"/>
            <w:vAlign w:val="center"/>
          </w:tcPr>
          <w:p w:rsidR="00DF3FDC" w:rsidRPr="0085154E" w:rsidRDefault="000824E3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994</w:t>
            </w:r>
          </w:p>
        </w:tc>
      </w:tr>
      <w:tr w:rsidR="00DF3FDC" w:rsidRPr="0085154E" w:rsidTr="006A5686">
        <w:trPr>
          <w:trHeight w:val="303"/>
        </w:trPr>
        <w:tc>
          <w:tcPr>
            <w:tcW w:w="2380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2370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79" w:type="dxa"/>
            <w:vAlign w:val="center"/>
          </w:tcPr>
          <w:p w:rsidR="00DF3FDC" w:rsidRPr="0085154E" w:rsidRDefault="000824E3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843" w:type="dxa"/>
            <w:vAlign w:val="center"/>
          </w:tcPr>
          <w:p w:rsidR="00DF3FDC" w:rsidRPr="0085154E" w:rsidRDefault="000824E3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438</w:t>
            </w:r>
          </w:p>
        </w:tc>
      </w:tr>
      <w:tr w:rsidR="00DF3FDC" w:rsidRPr="0085154E" w:rsidTr="006A5686">
        <w:trPr>
          <w:trHeight w:val="384"/>
        </w:trPr>
        <w:tc>
          <w:tcPr>
            <w:tcW w:w="2380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2370" w:type="dxa"/>
            <w:vAlign w:val="center"/>
          </w:tcPr>
          <w:p w:rsidR="00DF3FDC" w:rsidRPr="0085154E" w:rsidRDefault="001852DD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9" w:type="dxa"/>
            <w:vAlign w:val="center"/>
          </w:tcPr>
          <w:p w:rsidR="00DF3FDC" w:rsidRPr="0085154E" w:rsidRDefault="000824E3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  <w:vAlign w:val="center"/>
          </w:tcPr>
          <w:p w:rsidR="00DF3FDC" w:rsidRPr="0085154E" w:rsidRDefault="000824E3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258</w:t>
            </w:r>
          </w:p>
        </w:tc>
      </w:tr>
      <w:tr w:rsidR="000824E3" w:rsidRPr="0085154E" w:rsidTr="006A5686">
        <w:trPr>
          <w:trHeight w:val="267"/>
        </w:trPr>
        <w:tc>
          <w:tcPr>
            <w:tcW w:w="2380" w:type="dxa"/>
            <w:vAlign w:val="center"/>
          </w:tcPr>
          <w:p w:rsidR="000824E3" w:rsidRPr="0085154E" w:rsidRDefault="000824E3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0" w:type="dxa"/>
            <w:vAlign w:val="center"/>
          </w:tcPr>
          <w:p w:rsidR="000824E3" w:rsidRPr="0085154E" w:rsidRDefault="000824E3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879" w:type="dxa"/>
            <w:vAlign w:val="center"/>
          </w:tcPr>
          <w:p w:rsidR="000824E3" w:rsidRPr="0085154E" w:rsidRDefault="000824E3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187</w:t>
            </w:r>
          </w:p>
        </w:tc>
        <w:tc>
          <w:tcPr>
            <w:tcW w:w="1843" w:type="dxa"/>
            <w:vAlign w:val="center"/>
          </w:tcPr>
          <w:p w:rsidR="000824E3" w:rsidRPr="0085154E" w:rsidRDefault="000824E3" w:rsidP="00D10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2,872</w:t>
            </w:r>
          </w:p>
        </w:tc>
      </w:tr>
    </w:tbl>
    <w:p w:rsidR="00A3107A" w:rsidRDefault="00A3107A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</w:p>
    <w:p w:rsidR="008E7A72" w:rsidRPr="0085154E" w:rsidRDefault="00DF3FDC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ตารางแสดงสัดส่วนครูต่อนักเรียนของกลุ่มจังหวัดภาคตะวันออกเฉียงเหนือตอนล่าง 2</w:t>
      </w:r>
    </w:p>
    <w:tbl>
      <w:tblPr>
        <w:tblStyle w:val="a3"/>
        <w:tblW w:w="0" w:type="auto"/>
        <w:tblLook w:val="04A0"/>
      </w:tblPr>
      <w:tblGrid>
        <w:gridCol w:w="1922"/>
        <w:gridCol w:w="2422"/>
        <w:gridCol w:w="2312"/>
        <w:gridCol w:w="2241"/>
      </w:tblGrid>
      <w:tr w:rsidR="00DF3FDC" w:rsidRPr="0085154E" w:rsidTr="001809F3">
        <w:tc>
          <w:tcPr>
            <w:tcW w:w="1922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จังหวัด</w:t>
            </w:r>
          </w:p>
        </w:tc>
        <w:tc>
          <w:tcPr>
            <w:tcW w:w="2422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จำนวนครู</w:t>
            </w:r>
          </w:p>
        </w:tc>
        <w:tc>
          <w:tcPr>
            <w:tcW w:w="2312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จำนวนนักเรียน</w:t>
            </w:r>
          </w:p>
        </w:tc>
        <w:tc>
          <w:tcPr>
            <w:tcW w:w="2241" w:type="dxa"/>
            <w:vAlign w:val="center"/>
          </w:tcPr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สัดส่วน</w:t>
            </w:r>
          </w:p>
          <w:p w:rsidR="00DF3FDC" w:rsidRPr="0085154E" w:rsidRDefault="00DF3FDC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ครู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: 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นักเรียน</w:t>
            </w:r>
          </w:p>
        </w:tc>
      </w:tr>
      <w:tr w:rsidR="00DF3FDC" w:rsidRPr="0085154E" w:rsidTr="001809F3">
        <w:trPr>
          <w:trHeight w:val="391"/>
        </w:trPr>
        <w:tc>
          <w:tcPr>
            <w:tcW w:w="19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อุบลราชธานี</w:t>
            </w:r>
          </w:p>
        </w:tc>
        <w:tc>
          <w:tcPr>
            <w:tcW w:w="24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17,901</w:t>
            </w:r>
          </w:p>
        </w:tc>
        <w:tc>
          <w:tcPr>
            <w:tcW w:w="231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269,817</w:t>
            </w:r>
          </w:p>
        </w:tc>
        <w:tc>
          <w:tcPr>
            <w:tcW w:w="2241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</w:rPr>
              <w:t>1  :  15</w:t>
            </w:r>
          </w:p>
        </w:tc>
      </w:tr>
      <w:tr w:rsidR="00DF3FDC" w:rsidRPr="0085154E" w:rsidTr="001809F3">
        <w:trPr>
          <w:trHeight w:val="397"/>
        </w:trPr>
        <w:tc>
          <w:tcPr>
            <w:tcW w:w="19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24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2,454</w:t>
            </w:r>
          </w:p>
        </w:tc>
        <w:tc>
          <w:tcPr>
            <w:tcW w:w="231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36,658</w:t>
            </w:r>
          </w:p>
        </w:tc>
        <w:tc>
          <w:tcPr>
            <w:tcW w:w="2241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</w:rPr>
              <w:t>1  :  14.93</w:t>
            </w:r>
          </w:p>
        </w:tc>
      </w:tr>
      <w:tr w:rsidR="00DF3FDC" w:rsidRPr="0085154E" w:rsidTr="001809F3">
        <w:trPr>
          <w:trHeight w:val="389"/>
        </w:trPr>
        <w:tc>
          <w:tcPr>
            <w:tcW w:w="19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4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16,424</w:t>
            </w:r>
          </w:p>
        </w:tc>
        <w:tc>
          <w:tcPr>
            <w:tcW w:w="231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415,127</w:t>
            </w:r>
          </w:p>
        </w:tc>
        <w:tc>
          <w:tcPr>
            <w:tcW w:w="2241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</w:rPr>
              <w:t>1  :  25.28</w:t>
            </w:r>
          </w:p>
        </w:tc>
      </w:tr>
      <w:tr w:rsidR="00DF3FDC" w:rsidRPr="0085154E" w:rsidTr="001809F3">
        <w:trPr>
          <w:trHeight w:val="395"/>
        </w:trPr>
        <w:tc>
          <w:tcPr>
            <w:tcW w:w="19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242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6,042</w:t>
            </w:r>
          </w:p>
        </w:tc>
        <w:tc>
          <w:tcPr>
            <w:tcW w:w="2312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  <w:cs/>
              </w:rPr>
              <w:t>75,457</w:t>
            </w:r>
          </w:p>
        </w:tc>
        <w:tc>
          <w:tcPr>
            <w:tcW w:w="2241" w:type="dxa"/>
            <w:vAlign w:val="center"/>
          </w:tcPr>
          <w:p w:rsidR="00DF3FDC" w:rsidRPr="001809F3" w:rsidRDefault="00DF3FDC" w:rsidP="00D10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9F3">
              <w:rPr>
                <w:rFonts w:ascii="TH SarabunPSK" w:hAnsi="TH SarabunPSK" w:cs="TH SarabunPSK"/>
                <w:sz w:val="32"/>
                <w:szCs w:val="32"/>
              </w:rPr>
              <w:t>1  :  12.48</w:t>
            </w:r>
          </w:p>
        </w:tc>
      </w:tr>
    </w:tbl>
    <w:p w:rsidR="001773CA" w:rsidRPr="001809F3" w:rsidRDefault="001809F3" w:rsidP="001809F3">
      <w:pPr>
        <w:pStyle w:val="af7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eastAsiaTheme="minorHAnsi" w:hAnsi="TH SarabunPSK" w:cs="TH SarabunPSK" w:hint="cs"/>
          <w:sz w:val="16"/>
          <w:szCs w:val="16"/>
          <w:cs/>
        </w:rPr>
        <w:t xml:space="preserve">                                                          </w:t>
      </w:r>
      <w:r w:rsidR="00E02F35" w:rsidRPr="001809F3">
        <w:rPr>
          <w:rFonts w:ascii="TH SarabunPSK" w:hAnsi="TH SarabunPSK" w:cs="TH SarabunPSK"/>
          <w:b/>
          <w:bCs/>
          <w:sz w:val="34"/>
          <w:szCs w:val="34"/>
          <w:cs/>
        </w:rPr>
        <w:t>4</w:t>
      </w:r>
      <w:r w:rsidR="00DF3FDC" w:rsidRPr="001809F3">
        <w:rPr>
          <w:rFonts w:ascii="TH SarabunPSK" w:hAnsi="TH SarabunPSK" w:cs="TH SarabunPSK"/>
          <w:b/>
          <w:bCs/>
          <w:sz w:val="34"/>
          <w:szCs w:val="34"/>
        </w:rPr>
        <w:t xml:space="preserve">.2 </w:t>
      </w:r>
      <w:r w:rsidR="00DF3FDC" w:rsidRPr="001809F3">
        <w:rPr>
          <w:rFonts w:ascii="TH SarabunPSK" w:hAnsi="TH SarabunPSK" w:cs="TH SarabunPSK"/>
          <w:b/>
          <w:bCs/>
          <w:sz w:val="34"/>
          <w:szCs w:val="34"/>
          <w:cs/>
        </w:rPr>
        <w:t>การสาธารณสุข</w:t>
      </w:r>
    </w:p>
    <w:p w:rsidR="00D43A41" w:rsidRPr="0085154E" w:rsidRDefault="001773CA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DF3FDC"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(</w:t>
      </w:r>
      <w:r w:rsidR="00E63FDA" w:rsidRPr="0085154E">
        <w:rPr>
          <w:rFonts w:ascii="TH SarabunPSK" w:hAnsi="TH SarabunPSK" w:cs="TH SarabunPSK"/>
          <w:sz w:val="34"/>
          <w:szCs w:val="34"/>
          <w:cs/>
        </w:rPr>
        <w:t>อุบลราชธ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านี ศรีสะเกษ ยโสธร อำนาจเจริญ)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 xml:space="preserve">มีโรงพยาบาลศูนย์ </w:t>
      </w:r>
      <w:r w:rsidR="008D6C25" w:rsidRPr="0085154E">
        <w:rPr>
          <w:rFonts w:ascii="TH SarabunPSK" w:hAnsi="TH SarabunPSK" w:cs="TH SarabunPSK"/>
          <w:sz w:val="34"/>
          <w:szCs w:val="34"/>
          <w:cs/>
        </w:rPr>
        <w:t>4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 แห่ง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 xml:space="preserve">โรงพยาบาลชุมชน </w:t>
      </w:r>
      <w:r w:rsidRPr="0085154E">
        <w:rPr>
          <w:rFonts w:ascii="TH SarabunPSK" w:hAnsi="TH SarabunPSK" w:cs="TH SarabunPSK"/>
          <w:sz w:val="34"/>
          <w:szCs w:val="34"/>
          <w:cs/>
        </w:rPr>
        <w:t>54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 xml:space="preserve">แห่ง และมีโรงพยาบาลส่งเสริมสุขภาพ  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ตำบล </w:t>
      </w:r>
      <w:r w:rsidRPr="0085154E">
        <w:rPr>
          <w:rFonts w:ascii="TH SarabunPSK" w:hAnsi="TH SarabunPSK" w:cs="TH SarabunPSK"/>
          <w:sz w:val="34"/>
          <w:szCs w:val="34"/>
          <w:cs/>
        </w:rPr>
        <w:t>745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>แห่ง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>รวมทั้งสถานพยาบาลของเอกชน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>ร้านขายยา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E6B64" w:rsidRPr="0085154E">
        <w:rPr>
          <w:rFonts w:ascii="TH SarabunPSK" w:hAnsi="TH SarabunPSK" w:cs="TH SarabunPSK"/>
          <w:sz w:val="34"/>
          <w:szCs w:val="34"/>
          <w:cs/>
        </w:rPr>
        <w:t>กระจายตัวอยู่ในกลุ่มจังหวัด สำหรับการให้บริการสาธารสุข</w:t>
      </w:r>
      <w:r w:rsidR="008D6C25" w:rsidRPr="0085154E">
        <w:rPr>
          <w:rFonts w:ascii="TH SarabunPSK" w:hAnsi="TH SarabunPSK" w:cs="TH SarabunPSK"/>
          <w:sz w:val="34"/>
          <w:szCs w:val="34"/>
          <w:cs/>
        </w:rPr>
        <w:t>แม้ว่าจะมีโรงพยาบาลและสถานพยาบาลกระจายตัวอยู่ในแต่ละจังหวัดแต่การให้บริการด้านสาธารณสุขยังไม่เพียงพอต</w:t>
      </w:r>
      <w:r w:rsidR="00242E51" w:rsidRPr="0085154E">
        <w:rPr>
          <w:rFonts w:ascii="TH SarabunPSK" w:hAnsi="TH SarabunPSK" w:cs="TH SarabunPSK"/>
          <w:sz w:val="34"/>
          <w:szCs w:val="34"/>
          <w:cs/>
        </w:rPr>
        <w:t>่อ</w:t>
      </w:r>
      <w:r w:rsidR="008D6C25" w:rsidRPr="0085154E">
        <w:rPr>
          <w:rFonts w:ascii="TH SarabunPSK" w:hAnsi="TH SarabunPSK" w:cs="TH SarabunPSK"/>
          <w:sz w:val="34"/>
          <w:szCs w:val="34"/>
          <w:cs/>
        </w:rPr>
        <w:t>ความต้องการให้บริการประชาชนโดยเฉพาะในท้องถิ่นชนบท ในปี 2555 กลุ่มจังหวัดฯ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D6C25" w:rsidRPr="0085154E">
        <w:rPr>
          <w:rFonts w:ascii="TH SarabunPSK" w:hAnsi="TH SarabunPSK" w:cs="TH SarabunPSK"/>
          <w:sz w:val="34"/>
          <w:szCs w:val="34"/>
          <w:cs/>
        </w:rPr>
        <w:t xml:space="preserve">มีแพทย์รวมกันทั้งสิ้น </w:t>
      </w:r>
      <w:r w:rsidR="008D6C25"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>565</w:t>
      </w:r>
      <w:r w:rsidR="008D6C25"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คน ทันตแพทย์ 170 คน และพยาบาล 4,302 คน </w:t>
      </w:r>
      <w:r w:rsidR="008D6C25" w:rsidRPr="0085154E">
        <w:rPr>
          <w:rFonts w:ascii="TH SarabunPSK" w:hAnsi="TH SarabunPSK" w:cs="TH SarabunPSK"/>
          <w:sz w:val="34"/>
          <w:szCs w:val="34"/>
          <w:cs/>
        </w:rPr>
        <w:t>คิดเป็นสัดส่วนแพทย์ต่อประชากรทั้งกลุ่มจ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ังหวัดเท่ากับ </w:t>
      </w:r>
      <w:r w:rsidR="008D6C25" w:rsidRPr="0085154E">
        <w:rPr>
          <w:rFonts w:ascii="TH SarabunPSK" w:hAnsi="TH SarabunPSK" w:cs="TH SarabunPSK"/>
          <w:sz w:val="34"/>
          <w:szCs w:val="34"/>
        </w:rPr>
        <w:t xml:space="preserve">1 : </w:t>
      </w:r>
      <w:r w:rsidR="00B451CF">
        <w:rPr>
          <w:rFonts w:ascii="TH SarabunPSK" w:hAnsi="TH SarabunPSK" w:cs="TH SarabunPSK"/>
          <w:sz w:val="34"/>
          <w:szCs w:val="34"/>
          <w:cs/>
        </w:rPr>
        <w:t xml:space="preserve">7,397.08 คน </w:t>
      </w:r>
      <w:r w:rsidR="008D6C25" w:rsidRPr="0085154E">
        <w:rPr>
          <w:rFonts w:ascii="TH SarabunPSK" w:hAnsi="TH SarabunPSK" w:cs="TH SarabunPSK"/>
          <w:sz w:val="34"/>
          <w:szCs w:val="34"/>
          <w:cs/>
        </w:rPr>
        <w:t xml:space="preserve">สัดส่วนพยาบาลต่อประชากร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1 </w:t>
      </w:r>
      <w:r w:rsidRPr="0085154E">
        <w:rPr>
          <w:rFonts w:ascii="TH SarabunPSK" w:hAnsi="TH SarabunPSK" w:cs="TH SarabunPSK"/>
          <w:sz w:val="34"/>
          <w:szCs w:val="34"/>
        </w:rPr>
        <w:t xml:space="preserve">: </w:t>
      </w:r>
      <w:r w:rsidRPr="0085154E">
        <w:rPr>
          <w:rFonts w:ascii="TH SarabunPSK" w:hAnsi="TH SarabunPSK" w:cs="TH SarabunPSK"/>
          <w:sz w:val="34"/>
          <w:szCs w:val="34"/>
          <w:cs/>
        </w:rPr>
        <w:t>971.49 คน</w:t>
      </w:r>
    </w:p>
    <w:p w:rsidR="00115522" w:rsidRDefault="001773CA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</w:p>
    <w:p w:rsidR="001773CA" w:rsidRPr="0085154E" w:rsidRDefault="001773CA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ตารางแสดงสถานพยาบาลของกลุ่มจังหวัดภาคตะวันออกเฉียงเหนือตอนล่าง 2 ปี 2555</w:t>
      </w:r>
    </w:p>
    <w:tbl>
      <w:tblPr>
        <w:tblW w:w="9264" w:type="dxa"/>
        <w:tblInd w:w="93" w:type="dxa"/>
        <w:tblLook w:val="04A0"/>
      </w:tblPr>
      <w:tblGrid>
        <w:gridCol w:w="2123"/>
        <w:gridCol w:w="2376"/>
        <w:gridCol w:w="2240"/>
        <w:gridCol w:w="2525"/>
      </w:tblGrid>
      <w:tr w:rsidR="001773CA" w:rsidRPr="0085154E" w:rsidTr="00D109A3">
        <w:trPr>
          <w:trHeight w:val="59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โรงพยาบาลศูนย์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โรงพยาบาลส่งเสริมสุขภาพ</w:t>
            </w:r>
          </w:p>
        </w:tc>
      </w:tr>
      <w:tr w:rsidR="001773CA" w:rsidRPr="0085154E" w:rsidTr="00D109A3">
        <w:trPr>
          <w:trHeight w:val="3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จังหวัดอุบลราชธานี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312</w:t>
            </w:r>
          </w:p>
        </w:tc>
      </w:tr>
      <w:tr w:rsidR="001773CA" w:rsidRPr="0085154E" w:rsidTr="00D109A3">
        <w:trPr>
          <w:trHeight w:val="42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จังหวัดอำนาจเจริญ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</w:tr>
      <w:tr w:rsidR="001773CA" w:rsidRPr="0085154E" w:rsidTr="00D109A3">
        <w:trPr>
          <w:trHeight w:val="33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จังหวัดยโสธร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</w:t>
            </w:r>
          </w:p>
        </w:tc>
      </w:tr>
      <w:tr w:rsidR="001773CA" w:rsidRPr="0085154E" w:rsidTr="00D109A3">
        <w:trPr>
          <w:trHeight w:val="437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244</w:t>
            </w:r>
          </w:p>
        </w:tc>
      </w:tr>
      <w:tr w:rsidR="001773CA" w:rsidRPr="0085154E" w:rsidTr="00D109A3">
        <w:trPr>
          <w:trHeight w:val="36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54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CA" w:rsidRPr="001809F3" w:rsidRDefault="001773CA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809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745</w:t>
            </w:r>
          </w:p>
        </w:tc>
      </w:tr>
    </w:tbl>
    <w:p w:rsidR="00F17690" w:rsidRPr="00B451CF" w:rsidRDefault="00F17690" w:rsidP="0085154E">
      <w:pPr>
        <w:ind w:left="0"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9D64B9" w:rsidRPr="0085154E" w:rsidRDefault="009D64B9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ตารางแสดงบุคลากรทางด้านการสาธารณสุขของกลุ่มจังหวัดภาคตะวันเฉียงเหนือตอนล่าง 2</w:t>
      </w:r>
    </w:p>
    <w:tbl>
      <w:tblPr>
        <w:tblW w:w="8804" w:type="dxa"/>
        <w:tblInd w:w="93" w:type="dxa"/>
        <w:tblLook w:val="04A0"/>
      </w:tblPr>
      <w:tblGrid>
        <w:gridCol w:w="2180"/>
        <w:gridCol w:w="2513"/>
        <w:gridCol w:w="2126"/>
        <w:gridCol w:w="1985"/>
      </w:tblGrid>
      <w:tr w:rsidR="000824E3" w:rsidRPr="0085154E" w:rsidTr="0037256E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แพทย์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พยาบาล</w:t>
            </w:r>
          </w:p>
        </w:tc>
      </w:tr>
      <w:tr w:rsidR="000824E3" w:rsidRPr="0085154E" w:rsidTr="0037256E">
        <w:trPr>
          <w:trHeight w:val="4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จังหวัดอุบลราชธานี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2,484</w:t>
            </w:r>
          </w:p>
        </w:tc>
      </w:tr>
      <w:tr w:rsidR="000824E3" w:rsidRPr="0085154E" w:rsidTr="0037256E">
        <w:trPr>
          <w:trHeight w:val="4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จังหวัดอำนาจเจริญ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486</w:t>
            </w:r>
          </w:p>
        </w:tc>
      </w:tr>
      <w:tr w:rsidR="000824E3" w:rsidRPr="0085154E" w:rsidTr="0037256E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จังหวัดยโสธร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417</w:t>
            </w:r>
          </w:p>
        </w:tc>
      </w:tr>
      <w:tr w:rsidR="000824E3" w:rsidRPr="0085154E" w:rsidTr="0037256E">
        <w:trPr>
          <w:trHeight w:val="4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915</w:t>
            </w:r>
          </w:p>
        </w:tc>
      </w:tr>
      <w:tr w:rsidR="000824E3" w:rsidRPr="0085154E" w:rsidTr="0037256E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E3" w:rsidRPr="0085154E" w:rsidRDefault="000824E3" w:rsidP="00D109A3">
            <w:pPr>
              <w:spacing w:after="0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4,302</w:t>
            </w:r>
          </w:p>
        </w:tc>
      </w:tr>
    </w:tbl>
    <w:p w:rsidR="004F6694" w:rsidRPr="00F17690" w:rsidRDefault="004F6694" w:rsidP="00D109A3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C52DF" w:rsidRPr="0085154E" w:rsidRDefault="00E02F35" w:rsidP="00D109A3">
      <w:pPr>
        <w:ind w:left="720" w:firstLine="720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4</w:t>
      </w:r>
      <w:r w:rsidR="00DC52DF" w:rsidRPr="0085154E">
        <w:rPr>
          <w:rFonts w:ascii="TH SarabunPSK" w:hAnsi="TH SarabunPSK" w:cs="TH SarabunPSK"/>
          <w:b/>
          <w:bCs/>
          <w:sz w:val="34"/>
          <w:szCs w:val="34"/>
        </w:rPr>
        <w:t xml:space="preserve">.3 </w:t>
      </w:r>
      <w:r w:rsidR="00DC52DF" w:rsidRPr="0022398F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ด้านศาสนา</w:t>
      </w:r>
    </w:p>
    <w:p w:rsidR="00F30D27" w:rsidRPr="0085154E" w:rsidRDefault="00DC52DF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ประชากรส่วนใหญ่ของกลุ่มจังหวัดภาคตะวันออกเฉียงเหนือตอนล่าง 2 (อุบลราชธานี </w:t>
      </w:r>
      <w:r w:rsidR="00242E51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ศรีสะเกษ </w:t>
      </w:r>
      <w:r w:rsidR="004F6694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ยโสธร อำนาจเจริญ) นับถือศาสนาพุทธ</w:t>
      </w:r>
      <w:r w:rsidR="004F6694">
        <w:rPr>
          <w:rFonts w:ascii="TH SarabunPSK" w:hAnsi="TH SarabunPSK" w:cs="TH SarabunPSK"/>
          <w:sz w:val="34"/>
          <w:szCs w:val="34"/>
        </w:rPr>
        <w:t xml:space="preserve"> </w:t>
      </w:r>
      <w:r w:rsidR="004F6694">
        <w:rPr>
          <w:rFonts w:ascii="TH SarabunPSK" w:hAnsi="TH SarabunPSK" w:cs="TH SarabunPSK"/>
          <w:sz w:val="34"/>
          <w:szCs w:val="34"/>
          <w:cs/>
        </w:rPr>
        <w:t xml:space="preserve">คิดเป็นร้อยละ </w:t>
      </w:r>
      <w:r w:rsidR="0041032A" w:rsidRPr="0085154E">
        <w:rPr>
          <w:rFonts w:ascii="TH SarabunPSK" w:hAnsi="TH SarabunPSK" w:cs="TH SarabunPSK"/>
          <w:sz w:val="34"/>
          <w:szCs w:val="34"/>
          <w:cs/>
        </w:rPr>
        <w:t>98.94</w:t>
      </w:r>
      <w:r w:rsidR="004F669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นอกจากนั้น</w:t>
      </w:r>
      <w:r w:rsidR="009258C6" w:rsidRPr="0085154E">
        <w:rPr>
          <w:rFonts w:ascii="TH SarabunPSK" w:hAnsi="TH SarabunPSK" w:cs="TH SarabunPSK"/>
          <w:sz w:val="34"/>
          <w:szCs w:val="34"/>
          <w:cs/>
        </w:rPr>
        <w:t>ยัง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นับถือศาสนาอื่น เช่น คริสต์ อิสลาม โดยในปี พ.ศ. 2555 จังหวัดในกลุ่มจังหวัดภาคตะวันออกเฉียงเหนือตอนล่าง 2 มีวัดรวมกันทั้งสิ้น 3,206 แห่ง โบสถ์ 44 แห่ง </w:t>
      </w:r>
      <w:r w:rsidR="009258C6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มัสยิด 6 แห่ง และมีพระ</w:t>
      </w:r>
      <w:r w:rsidR="0072658F" w:rsidRPr="0085154E">
        <w:rPr>
          <w:rFonts w:ascii="TH SarabunPSK" w:hAnsi="TH SarabunPSK" w:cs="TH SarabunPSK"/>
          <w:sz w:val="34"/>
          <w:szCs w:val="34"/>
          <w:cs/>
        </w:rPr>
        <w:t>สงฆ์จำนวน 22,480 รูป แสดงได้ดังตารางต่อไปนี้</w:t>
      </w:r>
    </w:p>
    <w:tbl>
      <w:tblPr>
        <w:tblStyle w:val="a3"/>
        <w:tblW w:w="0" w:type="auto"/>
        <w:tblLook w:val="04A0"/>
      </w:tblPr>
      <w:tblGrid>
        <w:gridCol w:w="1919"/>
        <w:gridCol w:w="1886"/>
        <w:gridCol w:w="1879"/>
        <w:gridCol w:w="1512"/>
        <w:gridCol w:w="1417"/>
      </w:tblGrid>
      <w:tr w:rsidR="00DC52DF" w:rsidRPr="0085154E" w:rsidTr="0037256E">
        <w:trPr>
          <w:trHeight w:val="400"/>
        </w:trPr>
        <w:tc>
          <w:tcPr>
            <w:tcW w:w="191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จังหวัด</w:t>
            </w:r>
          </w:p>
        </w:tc>
        <w:tc>
          <w:tcPr>
            <w:tcW w:w="1886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พระ</w:t>
            </w:r>
          </w:p>
        </w:tc>
        <w:tc>
          <w:tcPr>
            <w:tcW w:w="187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วัด</w:t>
            </w:r>
          </w:p>
        </w:tc>
        <w:tc>
          <w:tcPr>
            <w:tcW w:w="1512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โบสถ์</w:t>
            </w:r>
          </w:p>
        </w:tc>
        <w:tc>
          <w:tcPr>
            <w:tcW w:w="1417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มัสยิด</w:t>
            </w:r>
          </w:p>
        </w:tc>
      </w:tr>
      <w:tr w:rsidR="00DC52DF" w:rsidRPr="0085154E" w:rsidTr="0037256E">
        <w:trPr>
          <w:trHeight w:val="398"/>
        </w:trPr>
        <w:tc>
          <w:tcPr>
            <w:tcW w:w="191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อุบลราชธานี</w:t>
            </w:r>
          </w:p>
        </w:tc>
        <w:tc>
          <w:tcPr>
            <w:tcW w:w="1886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10,556</w:t>
            </w:r>
          </w:p>
        </w:tc>
        <w:tc>
          <w:tcPr>
            <w:tcW w:w="187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1,630</w:t>
            </w:r>
          </w:p>
        </w:tc>
        <w:tc>
          <w:tcPr>
            <w:tcW w:w="1512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22</w:t>
            </w:r>
          </w:p>
        </w:tc>
        <w:tc>
          <w:tcPr>
            <w:tcW w:w="1417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</w:p>
        </w:tc>
      </w:tr>
      <w:tr w:rsidR="00DC52DF" w:rsidRPr="0085154E" w:rsidTr="0037256E">
        <w:trPr>
          <w:trHeight w:val="404"/>
        </w:trPr>
        <w:tc>
          <w:tcPr>
            <w:tcW w:w="191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อำนาจเจริญ</w:t>
            </w:r>
          </w:p>
        </w:tc>
        <w:tc>
          <w:tcPr>
            <w:tcW w:w="1886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1,523</w:t>
            </w:r>
          </w:p>
        </w:tc>
        <w:tc>
          <w:tcPr>
            <w:tcW w:w="187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355</w:t>
            </w:r>
          </w:p>
        </w:tc>
        <w:tc>
          <w:tcPr>
            <w:tcW w:w="1512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-</w:t>
            </w:r>
          </w:p>
        </w:tc>
      </w:tr>
      <w:tr w:rsidR="00DC52DF" w:rsidRPr="0085154E" w:rsidTr="0037256E">
        <w:trPr>
          <w:trHeight w:val="395"/>
        </w:trPr>
        <w:tc>
          <w:tcPr>
            <w:tcW w:w="191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ศรีสะเกษ</w:t>
            </w:r>
          </w:p>
        </w:tc>
        <w:tc>
          <w:tcPr>
            <w:tcW w:w="1886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7,980</w:t>
            </w:r>
          </w:p>
        </w:tc>
        <w:tc>
          <w:tcPr>
            <w:tcW w:w="187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652</w:t>
            </w:r>
          </w:p>
        </w:tc>
        <w:tc>
          <w:tcPr>
            <w:tcW w:w="1512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14</w:t>
            </w:r>
          </w:p>
        </w:tc>
        <w:tc>
          <w:tcPr>
            <w:tcW w:w="1417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4</w:t>
            </w:r>
          </w:p>
        </w:tc>
      </w:tr>
      <w:tr w:rsidR="00DC52DF" w:rsidRPr="0085154E" w:rsidTr="0037256E">
        <w:trPr>
          <w:trHeight w:val="402"/>
        </w:trPr>
        <w:tc>
          <w:tcPr>
            <w:tcW w:w="191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ยโสธร</w:t>
            </w:r>
          </w:p>
        </w:tc>
        <w:tc>
          <w:tcPr>
            <w:tcW w:w="1886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2,421</w:t>
            </w:r>
          </w:p>
        </w:tc>
        <w:tc>
          <w:tcPr>
            <w:tcW w:w="1879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569</w:t>
            </w:r>
          </w:p>
        </w:tc>
        <w:tc>
          <w:tcPr>
            <w:tcW w:w="1512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8</w:t>
            </w:r>
          </w:p>
        </w:tc>
        <w:tc>
          <w:tcPr>
            <w:tcW w:w="1417" w:type="dxa"/>
            <w:vAlign w:val="center"/>
          </w:tcPr>
          <w:p w:rsidR="00DC52DF" w:rsidRPr="0085154E" w:rsidRDefault="00DC52DF" w:rsidP="00D109A3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</w:t>
            </w:r>
          </w:p>
        </w:tc>
      </w:tr>
    </w:tbl>
    <w:p w:rsidR="002E22E0" w:rsidRPr="0085154E" w:rsidRDefault="00DC52DF" w:rsidP="0085154E">
      <w:pPr>
        <w:ind w:left="0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>สำนักงานพระพุทธศาสนาจังหวัดอุบลราชธานี</w:t>
      </w:r>
      <w:r w:rsidR="0072658F" w:rsidRPr="0085154E">
        <w:rPr>
          <w:rFonts w:ascii="TH SarabunPSK" w:hAnsi="TH SarabunPSK" w:cs="TH SarabunPSK"/>
          <w:sz w:val="28"/>
        </w:rPr>
        <w:t xml:space="preserve"> </w:t>
      </w:r>
      <w:r w:rsidR="0072658F" w:rsidRPr="0085154E">
        <w:rPr>
          <w:rFonts w:ascii="TH SarabunPSK" w:hAnsi="TH SarabunPSK" w:cs="TH SarabunPSK"/>
          <w:sz w:val="28"/>
          <w:cs/>
        </w:rPr>
        <w:t>ศรีสะเกษ ยโสธร อำนาจเจริญ</w:t>
      </w:r>
    </w:p>
    <w:p w:rsidR="00115522" w:rsidRDefault="0011552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15522" w:rsidRDefault="0011552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323D9E" w:rsidRPr="0085154E" w:rsidRDefault="00E02F35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5154E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323D9E" w:rsidRPr="0085154E">
        <w:rPr>
          <w:rFonts w:ascii="TH SarabunPSK" w:hAnsi="TH SarabunPSK" w:cs="TH SarabunPSK"/>
          <w:b/>
          <w:bCs/>
          <w:sz w:val="44"/>
          <w:szCs w:val="44"/>
          <w:cs/>
        </w:rPr>
        <w:t>. ทรัพยากรธรรมชาติ</w:t>
      </w:r>
      <w:r w:rsidR="00F1209A" w:rsidRPr="0085154E">
        <w:rPr>
          <w:rFonts w:ascii="TH SarabunPSK" w:hAnsi="TH SarabunPSK" w:cs="TH SarabunPSK"/>
          <w:b/>
          <w:bCs/>
          <w:sz w:val="44"/>
          <w:szCs w:val="44"/>
          <w:cs/>
        </w:rPr>
        <w:t>และสิ่งแวดล้อม</w:t>
      </w:r>
    </w:p>
    <w:p w:rsidR="0072658F" w:rsidRPr="0085154E" w:rsidRDefault="0072658F" w:rsidP="0085154E">
      <w:pPr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44"/>
          <w:szCs w:val="44"/>
        </w:rPr>
        <w:tab/>
      </w:r>
      <w:r w:rsidR="009258C6" w:rsidRPr="0085154E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02F35" w:rsidRPr="0085154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.1 </w:t>
      </w:r>
      <w:r w:rsidRPr="0022398F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ทรัพยากรป่าไม้</w:t>
      </w:r>
    </w:p>
    <w:p w:rsidR="00CF4CEC" w:rsidRPr="0085154E" w:rsidRDefault="0072658F" w:rsidP="004F6694">
      <w:pPr>
        <w:spacing w:after="0"/>
        <w:ind w:left="0" w:hanging="142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2E22E0" w:rsidRPr="0085154E">
        <w:rPr>
          <w:rFonts w:ascii="TH SarabunPSK" w:hAnsi="TH SarabunPSK" w:cs="TH SarabunPSK"/>
          <w:sz w:val="34"/>
          <w:szCs w:val="34"/>
          <w:cs/>
        </w:rPr>
        <w:t xml:space="preserve">กลุ่มจังหวัดภาคตะวันออกเฉียงเหนือตอนล่าง 2 มีพื้นที่รวมกันทั้งสิ้น 31,907.74 ตร.กม. หรือ 19,942,337.5 ไร่ </w:t>
      </w:r>
      <w:r w:rsidR="009258C6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E22E0" w:rsidRPr="0085154E">
        <w:rPr>
          <w:rFonts w:ascii="TH SarabunPSK" w:hAnsi="TH SarabunPSK" w:cs="TH SarabunPSK"/>
          <w:sz w:val="34"/>
          <w:szCs w:val="34"/>
          <w:cs/>
        </w:rPr>
        <w:t>เป็นเนื้อที่</w:t>
      </w:r>
      <w:r w:rsidR="00323D9E" w:rsidRPr="0085154E">
        <w:rPr>
          <w:rFonts w:ascii="TH SarabunPSK" w:hAnsi="TH SarabunPSK" w:cs="TH SarabunPSK"/>
          <w:sz w:val="34"/>
          <w:szCs w:val="34"/>
          <w:cs/>
        </w:rPr>
        <w:t xml:space="preserve">ป่าทั้งหมด </w:t>
      </w:r>
      <w:r w:rsidR="006552E3" w:rsidRPr="0085154E">
        <w:rPr>
          <w:rFonts w:ascii="TH SarabunPSK" w:hAnsi="TH SarabunPSK" w:cs="TH SarabunPSK"/>
          <w:sz w:val="34"/>
          <w:szCs w:val="34"/>
        </w:rPr>
        <w:t>5</w:t>
      </w:r>
      <w:r w:rsidR="006552E3" w:rsidRPr="0085154E">
        <w:rPr>
          <w:rFonts w:ascii="TH SarabunPSK" w:hAnsi="TH SarabunPSK" w:cs="TH SarabunPSK"/>
          <w:sz w:val="34"/>
          <w:szCs w:val="34"/>
          <w:cs/>
        </w:rPr>
        <w:t>,129.35</w:t>
      </w:r>
      <w:r w:rsidR="007717AF" w:rsidRPr="0085154E">
        <w:rPr>
          <w:rFonts w:ascii="TH SarabunPSK" w:hAnsi="TH SarabunPSK" w:cs="TH SarabunPSK"/>
          <w:sz w:val="34"/>
          <w:szCs w:val="34"/>
          <w:cs/>
        </w:rPr>
        <w:t xml:space="preserve"> ตารางกิโลเมตร </w:t>
      </w:r>
      <w:r w:rsidR="002E22E0" w:rsidRPr="0085154E">
        <w:rPr>
          <w:rFonts w:ascii="TH SarabunPSK" w:hAnsi="TH SarabunPSK" w:cs="TH SarabunPSK"/>
          <w:sz w:val="34"/>
          <w:szCs w:val="34"/>
          <w:cs/>
        </w:rPr>
        <w:t xml:space="preserve">หรือ 3,205,843.75 ไร่ </w:t>
      </w:r>
      <w:r w:rsidR="007717AF" w:rsidRPr="0085154E">
        <w:rPr>
          <w:rFonts w:ascii="TH SarabunPSK" w:hAnsi="TH SarabunPSK" w:cs="TH SarabunPSK"/>
          <w:sz w:val="34"/>
          <w:szCs w:val="34"/>
          <w:cs/>
        </w:rPr>
        <w:t xml:space="preserve">คิดเป็นร้อยละ </w:t>
      </w:r>
      <w:r w:rsidR="006552E3" w:rsidRPr="0085154E">
        <w:rPr>
          <w:rFonts w:ascii="TH SarabunPSK" w:hAnsi="TH SarabunPSK" w:cs="TH SarabunPSK"/>
          <w:sz w:val="34"/>
          <w:szCs w:val="34"/>
          <w:cs/>
        </w:rPr>
        <w:t>16.08</w:t>
      </w:r>
      <w:r w:rsidR="007717AF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7717AF" w:rsidRPr="0085154E">
        <w:rPr>
          <w:rFonts w:ascii="TH SarabunPSK" w:hAnsi="TH SarabunPSK" w:cs="TH SarabunPSK"/>
          <w:sz w:val="34"/>
          <w:szCs w:val="34"/>
          <w:cs/>
        </w:rPr>
        <w:t>ของ</w:t>
      </w:r>
      <w:r w:rsidR="00E80427" w:rsidRPr="0085154E">
        <w:rPr>
          <w:rFonts w:ascii="TH SarabunPSK" w:hAnsi="TH SarabunPSK" w:cs="TH SarabunPSK"/>
          <w:sz w:val="34"/>
          <w:szCs w:val="34"/>
          <w:cs/>
        </w:rPr>
        <w:t>พื้นที่กลุ่มจังหวัด</w:t>
      </w:r>
      <w:r w:rsidR="007717AF" w:rsidRPr="0085154E">
        <w:rPr>
          <w:rFonts w:ascii="TH SarabunPSK" w:hAnsi="TH SarabunPSK" w:cs="TH SarabunPSK"/>
          <w:sz w:val="34"/>
          <w:szCs w:val="34"/>
          <w:cs/>
        </w:rPr>
        <w:t>ภาคตะวันออกเฉียงเหนือตอนล่าง 2</w:t>
      </w:r>
      <w:r w:rsidR="00F954A8"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7717AF" w:rsidRPr="0085154E">
        <w:rPr>
          <w:rFonts w:ascii="TH SarabunPSK" w:hAnsi="TH SarabunPSK" w:cs="TH SarabunPSK"/>
          <w:sz w:val="34"/>
          <w:szCs w:val="34"/>
          <w:cs/>
        </w:rPr>
        <w:t xml:space="preserve">มีอุทยานแห่งชาติ 6 แห่ง เขตป่าสงวนแห่งชาติ 115  แห่ง  </w:t>
      </w:r>
    </w:p>
    <w:p w:rsidR="006552E3" w:rsidRPr="0085154E" w:rsidRDefault="00E423FA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ตารางแสดงจำนวน</w:t>
      </w:r>
      <w:r w:rsidR="00E31B1A" w:rsidRPr="0085154E">
        <w:rPr>
          <w:rFonts w:ascii="TH SarabunPSK" w:hAnsi="TH SarabunPSK" w:cs="TH SarabunPSK"/>
          <w:sz w:val="34"/>
          <w:szCs w:val="34"/>
          <w:cs/>
        </w:rPr>
        <w:t>พื้น</w:t>
      </w:r>
      <w:r w:rsidR="006552E3" w:rsidRPr="0085154E">
        <w:rPr>
          <w:rFonts w:ascii="TH SarabunPSK" w:hAnsi="TH SarabunPSK" w:cs="TH SarabunPSK"/>
          <w:sz w:val="34"/>
          <w:szCs w:val="34"/>
          <w:cs/>
        </w:rPr>
        <w:t>ที่จังหวัดและเนื้อที่ป่าไม้ของกลุ่มจังหวัด</w:t>
      </w:r>
      <w:r w:rsidR="00E31B1A" w:rsidRPr="0085154E">
        <w:rPr>
          <w:rFonts w:ascii="TH SarabunPSK" w:hAnsi="TH SarabunPSK" w:cs="TH SarabunPSK"/>
          <w:sz w:val="34"/>
          <w:szCs w:val="34"/>
          <w:cs/>
        </w:rPr>
        <w:t xml:space="preserve">ภาคตะวันออกเฉียงเหนือตอนล่าง </w:t>
      </w:r>
      <w:r w:rsidR="00E31B1A" w:rsidRPr="0085154E">
        <w:rPr>
          <w:rFonts w:ascii="TH SarabunPSK" w:hAnsi="TH SarabunPSK" w:cs="TH SarabunPSK"/>
          <w:sz w:val="34"/>
          <w:szCs w:val="34"/>
        </w:rPr>
        <w:t>2</w:t>
      </w:r>
    </w:p>
    <w:tbl>
      <w:tblPr>
        <w:tblStyle w:val="a3"/>
        <w:tblW w:w="0" w:type="auto"/>
        <w:tblLook w:val="04A0"/>
      </w:tblPr>
      <w:tblGrid>
        <w:gridCol w:w="2376"/>
        <w:gridCol w:w="2147"/>
        <w:gridCol w:w="1964"/>
        <w:gridCol w:w="2410"/>
      </w:tblGrid>
      <w:tr w:rsidR="006552E3" w:rsidRPr="0085154E" w:rsidTr="0037256E">
        <w:tc>
          <w:tcPr>
            <w:tcW w:w="2376" w:type="dxa"/>
            <w:vAlign w:val="center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เนื้อที่จังหวัด(ตร.กม.)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เนื้อที่ป่าไม้(ตร.กม.)</w:t>
            </w:r>
          </w:p>
        </w:tc>
        <w:tc>
          <w:tcPr>
            <w:tcW w:w="2410" w:type="dxa"/>
            <w:vAlign w:val="center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ร้อยละของเนื้อที่จังหวัด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513,115.02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172,184.29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33.56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168,854.34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27,705.44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16.41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15,744.85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3,042.36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19.32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8,839.98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1,073.49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12.14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4,161.66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437.96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10.52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3,161.25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575.54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18.21</w:t>
            </w:r>
          </w:p>
        </w:tc>
      </w:tr>
      <w:tr w:rsidR="006552E3" w:rsidRPr="0085154E" w:rsidTr="0037256E">
        <w:tc>
          <w:tcPr>
            <w:tcW w:w="2376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47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31,907.74</w:t>
            </w:r>
          </w:p>
        </w:tc>
        <w:tc>
          <w:tcPr>
            <w:tcW w:w="1964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5,129.35</w:t>
            </w:r>
          </w:p>
        </w:tc>
        <w:tc>
          <w:tcPr>
            <w:tcW w:w="2410" w:type="dxa"/>
          </w:tcPr>
          <w:p w:rsidR="006552E3" w:rsidRPr="0085154E" w:rsidRDefault="006552E3" w:rsidP="002239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16.08</w:t>
            </w:r>
          </w:p>
        </w:tc>
      </w:tr>
    </w:tbl>
    <w:p w:rsidR="00A3107A" w:rsidRPr="00F17690" w:rsidRDefault="006552E3" w:rsidP="00F17690">
      <w:pPr>
        <w:ind w:left="0" w:firstLine="0"/>
        <w:jc w:val="thaiDistribute"/>
        <w:rPr>
          <w:rFonts w:ascii="TH SarabunPSK" w:hAnsi="TH SarabunPSK" w:cs="TH SarabunPSK"/>
          <w:sz w:val="28"/>
        </w:rPr>
      </w:pPr>
      <w:r w:rsidRPr="0085154E">
        <w:rPr>
          <w:rFonts w:ascii="TH SarabunPSK" w:hAnsi="TH SarabunPSK" w:cs="TH SarabunPSK"/>
          <w:sz w:val="28"/>
          <w:cs/>
        </w:rPr>
        <w:t xml:space="preserve">ที่มา </w:t>
      </w:r>
      <w:r w:rsidRPr="0085154E">
        <w:rPr>
          <w:rFonts w:ascii="TH SarabunPSK" w:hAnsi="TH SarabunPSK" w:cs="TH SarabunPSK"/>
          <w:sz w:val="28"/>
        </w:rPr>
        <w:t xml:space="preserve">: </w:t>
      </w:r>
      <w:r w:rsidRPr="0085154E">
        <w:rPr>
          <w:rFonts w:ascii="TH SarabunPSK" w:hAnsi="TH SarabunPSK" w:cs="TH SarabunPSK"/>
          <w:sz w:val="28"/>
          <w:cs/>
        </w:rPr>
        <w:t xml:space="preserve">สถิติ </w:t>
      </w:r>
      <w:r w:rsidRPr="0085154E">
        <w:rPr>
          <w:rFonts w:ascii="TH SarabunPSK" w:hAnsi="TH SarabunPSK" w:cs="TH SarabunPSK"/>
          <w:sz w:val="28"/>
        </w:rPr>
        <w:t xml:space="preserve">forest Land Assessment </w:t>
      </w:r>
      <w:r w:rsidRPr="0085154E">
        <w:rPr>
          <w:rFonts w:ascii="TH SarabunPSK" w:hAnsi="TH SarabunPSK" w:cs="TH SarabunPSK"/>
          <w:sz w:val="28"/>
          <w:cs/>
        </w:rPr>
        <w:t>สำนักอุทยานแห่งชาติ ส่วนศึกษาและวิจั</w:t>
      </w:r>
      <w:r w:rsidR="00E31B1A" w:rsidRPr="0085154E">
        <w:rPr>
          <w:rFonts w:ascii="TH SarabunPSK" w:hAnsi="TH SarabunPSK" w:cs="TH SarabunPSK"/>
          <w:sz w:val="28"/>
          <w:cs/>
        </w:rPr>
        <w:t xml:space="preserve">ยอุทยานแห่งชาติ </w:t>
      </w:r>
    </w:p>
    <w:p w:rsidR="00DC646B" w:rsidRPr="0085154E" w:rsidRDefault="00F30D27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5</w:t>
      </w:r>
      <w:r w:rsidR="002E22E0" w:rsidRPr="0085154E">
        <w:rPr>
          <w:rFonts w:ascii="TH SarabunPSK" w:hAnsi="TH SarabunPSK" w:cs="TH SarabunPSK"/>
          <w:b/>
          <w:bCs/>
          <w:sz w:val="34"/>
          <w:szCs w:val="34"/>
        </w:rPr>
        <w:t xml:space="preserve">.2 </w:t>
      </w:r>
      <w:r w:rsidR="002E22E0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ทรัพยากรน้</w:t>
      </w:r>
      <w:r w:rsidR="00DC646B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ำ</w:t>
      </w:r>
    </w:p>
    <w:p w:rsidR="00DC646B" w:rsidRPr="0085154E" w:rsidRDefault="00DC646B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C27D74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เนื่องจากภาคตะวันออกเฉียงเหนือเป็นดินปนทรายไม่สามารถอุ้มน้ำได้</w:t>
      </w:r>
      <w:r w:rsidR="00D107ED" w:rsidRPr="0085154E">
        <w:rPr>
          <w:rFonts w:ascii="TH SarabunPSK" w:hAnsi="TH SarabunPSK" w:cs="TH SarabunPSK"/>
          <w:sz w:val="34"/>
          <w:szCs w:val="34"/>
          <w:cs/>
        </w:rPr>
        <w:t xml:space="preserve"> จึงทำให้ขาดแคลนน้ำเป็นสำคัญ</w:t>
      </w:r>
      <w:r w:rsidRPr="0085154E">
        <w:rPr>
          <w:rFonts w:ascii="TH SarabunPSK" w:hAnsi="TH SarabunPSK" w:cs="TH SarabunPSK"/>
          <w:sz w:val="34"/>
          <w:szCs w:val="34"/>
          <w:cs/>
        </w:rPr>
        <w:t>ต้องอาศัยการชลประทานเข้ามาช่วยมีการสร้างเขื่อนหรืออ่างเก็บน้ำขนาดใหญ่เพื่อเก็บกักน้ำ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โดยจำแนกเป็นรายจังหวัดดังนี้</w:t>
      </w:r>
    </w:p>
    <w:p w:rsidR="00DC646B" w:rsidRPr="0085154E" w:rsidRDefault="00DC646B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b/>
          <w:bCs/>
          <w:sz w:val="34"/>
          <w:szCs w:val="34"/>
        </w:rPr>
        <w:t xml:space="preserve">- </w:t>
      </w:r>
      <w:r w:rsidRPr="0085154E">
        <w:rPr>
          <w:rFonts w:ascii="TH SarabunPSK" w:eastAsia="AngsanaNew" w:hAnsi="TH SarabunPSK" w:cs="TH SarabunPSK"/>
          <w:b/>
          <w:bCs/>
          <w:sz w:val="34"/>
          <w:szCs w:val="34"/>
          <w:cs/>
        </w:rPr>
        <w:t>จังหวัดอุบลราชธานี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="00D107ED" w:rsidRPr="0085154E"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มีแม่น้ำมูล</w:t>
      </w:r>
      <w:r w:rsidR="00525D27">
        <w:rPr>
          <w:rFonts w:ascii="TH SarabunPSK" w:eastAsia="AngsanaNew" w:hAnsi="TH SarabunPSK" w:cs="TH SarabunPSK" w:hint="cs"/>
          <w:sz w:val="34"/>
          <w:szCs w:val="34"/>
          <w:cs/>
        </w:rPr>
        <w:t>และแม่น้ำชี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ไหลผ่านตอนกลางของจังหวัดจากทิศตะวันตกมายังทิศตะวันออก ไหลลงสู่แม่น้ำโขงที่อำเภอโขงเจียม </w:t>
      </w:r>
      <w:r w:rsidR="00D107ED"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มีลำน้ำที่สำคัญได้แก่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ลำเซบก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ลำเซบาย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ลำโดมใหญ่และลำโดมน้อย</w:t>
      </w:r>
    </w:p>
    <w:p w:rsidR="00616274" w:rsidRPr="0085154E" w:rsidRDefault="00DC646B" w:rsidP="0085154E">
      <w:pPr>
        <w:tabs>
          <w:tab w:val="left" w:pos="0"/>
        </w:tabs>
        <w:spacing w:line="0" w:lineRule="atLeast"/>
        <w:ind w:left="0" w:firstLine="0"/>
        <w:contextualSpacing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-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จังหวัดศรีสะเกษ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36E8C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มีแหล่งน้ำที่สำคัญและมีผลต่อกิจกรรมการเกษตร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การประมง ได้แก่</w:t>
      </w:r>
      <w:r w:rsidR="00636E8C"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แม่น้ำมูล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ห้วยทับทัน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ห้วยสำราญ ห้วยศาลา บึงและหนองน้ำธรรมชาติ มีกระจัดกระจายอยู่บริเวณที่</w:t>
      </w:r>
      <w:r w:rsidR="00636E8C" w:rsidRPr="0085154E">
        <w:rPr>
          <w:rFonts w:ascii="TH SarabunPSK" w:eastAsia="AngsanaNew" w:hAnsi="TH SarabunPSK" w:cs="TH SarabunPSK"/>
          <w:sz w:val="34"/>
          <w:szCs w:val="34"/>
          <w:cs/>
        </w:rPr>
        <w:t>แม่น้ำ</w:t>
      </w:r>
      <w:r w:rsidR="00636E8C" w:rsidRPr="0085154E">
        <w:rPr>
          <w:rFonts w:ascii="TH SarabunPSK" w:eastAsia="AngsanaNew" w:hAnsi="TH SarabunPSK" w:cs="TH SarabunPSK"/>
          <w:sz w:val="34"/>
          <w:szCs w:val="34"/>
          <w:cs/>
        </w:rPr>
        <w:lastRenderedPageBreak/>
        <w:t>มูล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ไหลผ่านส่</w:t>
      </w:r>
      <w:r w:rsidR="004F6694">
        <w:rPr>
          <w:rFonts w:ascii="TH SarabunPSK" w:eastAsia="AngsanaNew" w:hAnsi="TH SarabunPSK" w:cs="TH SarabunPSK"/>
          <w:sz w:val="34"/>
          <w:szCs w:val="34"/>
          <w:cs/>
        </w:rPr>
        <w:t>วนมาก</w:t>
      </w:r>
      <w:r w:rsidR="00D107ED" w:rsidRPr="0085154E">
        <w:rPr>
          <w:rFonts w:ascii="TH SarabunPSK" w:eastAsia="AngsanaNew" w:hAnsi="TH SarabunPSK" w:cs="TH SarabunPSK"/>
          <w:sz w:val="34"/>
          <w:szCs w:val="34"/>
          <w:cs/>
        </w:rPr>
        <w:t>อยู่ทางตอนเหนือของจังหวัด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โดยเฉพาะอย่างยิ่งในเขตอำเภอราษีไศล อำเภอยางชุมน้อย และอำเภอเมือง</w:t>
      </w:r>
    </w:p>
    <w:p w:rsidR="00DC646B" w:rsidRPr="0085154E" w:rsidRDefault="00DC646B" w:rsidP="0085154E">
      <w:pPr>
        <w:tabs>
          <w:tab w:val="left" w:pos="0"/>
        </w:tabs>
        <w:spacing w:line="0" w:lineRule="atLeast"/>
        <w:ind w:left="0" w:firstLine="0"/>
        <w:contextualSpacing/>
        <w:jc w:val="thaiDistribute"/>
        <w:rPr>
          <w:rFonts w:ascii="TH SarabunPSK" w:eastAsia="AngsanaNew" w:hAnsi="TH SarabunPSK" w:cs="TH SarabunPSK"/>
          <w:sz w:val="34"/>
          <w:szCs w:val="34"/>
        </w:rPr>
      </w:pPr>
      <w:r w:rsidRPr="0085154E">
        <w:rPr>
          <w:rFonts w:ascii="TH SarabunPSK" w:eastAsia="AngsanaNew" w:hAnsi="TH SarabunPSK" w:cs="TH SarabunPSK"/>
          <w:sz w:val="34"/>
          <w:szCs w:val="34"/>
        </w:rPr>
        <w:tab/>
      </w:r>
      <w:r w:rsidRPr="0085154E">
        <w:rPr>
          <w:rFonts w:ascii="TH SarabunPSK" w:eastAsia="AngsanaNew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-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จังหวัดยโสธร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D107ED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มีแหล่งน้ำขนาดกลาง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ได้แก่ห้วยลิงโจน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ห้วยสะแบก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ลำโพง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ลำเซบาย</w:t>
      </w:r>
      <w:r w:rsidR="004A6DDA"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   </w:t>
      </w:r>
      <w:r w:rsidR="00636E8C"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</w:rPr>
        <w:t>(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ลุ่มน้ำมูล</w:t>
      </w:r>
      <w:r w:rsidRPr="0085154E">
        <w:rPr>
          <w:rFonts w:ascii="TH SarabunPSK" w:eastAsia="AngsanaNew" w:hAnsi="TH SarabunPSK" w:cs="TH SarabunPSK"/>
          <w:sz w:val="34"/>
          <w:szCs w:val="34"/>
        </w:rPr>
        <w:t>)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ไหลผ่านทางตอนเหนือและตอนกลางของจังหวัด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ส่วนพื้นที่ท</w:t>
      </w:r>
      <w:r w:rsidR="00D107ED" w:rsidRPr="0085154E">
        <w:rPr>
          <w:rFonts w:ascii="TH SarabunPSK" w:eastAsia="AngsanaNew" w:hAnsi="TH SarabunPSK" w:cs="TH SarabunPSK"/>
          <w:sz w:val="34"/>
          <w:szCs w:val="34"/>
          <w:cs/>
        </w:rPr>
        <w:t>างตอนกลางและตอนใต้เป็นที่ราบลุ่ม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ต่ำสลับซับซ้อนกับสันดินริมน้ำ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มีแหล่งน้ำขนาดใหญ่ได้แก่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แม่น้ำชี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และแหล่งน้ำขนาดกลาง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ได้แก่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ลำน้ำยัง</w:t>
      </w:r>
      <w:r w:rsidR="00D107ED"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ลำทวน</w:t>
      </w:r>
      <w:r w:rsidRPr="0085154E">
        <w:rPr>
          <w:rFonts w:ascii="TH SarabunPSK" w:eastAsia="AngsanaNew" w:hAnsi="TH SarabunPSK" w:cs="TH SarabunPSK"/>
          <w:sz w:val="34"/>
          <w:szCs w:val="34"/>
        </w:rPr>
        <w:t xml:space="preserve"> (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>ลุ่มน้ำชี</w:t>
      </w:r>
      <w:r w:rsidRPr="0085154E">
        <w:rPr>
          <w:rFonts w:ascii="TH SarabunPSK" w:eastAsia="AngsanaNew" w:hAnsi="TH SarabunPSK" w:cs="TH SarabunPSK"/>
          <w:sz w:val="34"/>
          <w:szCs w:val="34"/>
        </w:rPr>
        <w:t>)</w:t>
      </w:r>
      <w:r w:rsidRPr="0085154E">
        <w:rPr>
          <w:rFonts w:ascii="TH SarabunPSK" w:eastAsia="AngsanaNew" w:hAnsi="TH SarabunPSK" w:cs="TH SarabunPSK"/>
          <w:sz w:val="34"/>
          <w:szCs w:val="34"/>
          <w:cs/>
        </w:rPr>
        <w:t xml:space="preserve"> ไหลผ่านจังหวัด</w:t>
      </w:r>
    </w:p>
    <w:p w:rsidR="001809F3" w:rsidRPr="001809F3" w:rsidRDefault="00F72A6F" w:rsidP="001809F3">
      <w:pPr>
        <w:tabs>
          <w:tab w:val="left" w:pos="0"/>
        </w:tabs>
        <w:spacing w:line="0" w:lineRule="atLeast"/>
        <w:ind w:left="0" w:firstLine="0"/>
        <w:contextualSpacing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ab/>
      </w:r>
      <w:r w:rsidR="00DC646B" w:rsidRPr="0085154E">
        <w:rPr>
          <w:rFonts w:ascii="TH SarabunPSK" w:hAnsi="TH SarabunPSK" w:cs="TH SarabunPSK"/>
          <w:b/>
          <w:bCs/>
          <w:sz w:val="34"/>
          <w:szCs w:val="34"/>
        </w:rPr>
        <w:t xml:space="preserve">- </w:t>
      </w:r>
      <w:r w:rsidR="00DC646B" w:rsidRPr="0085154E">
        <w:rPr>
          <w:rFonts w:ascii="TH SarabunPSK" w:hAnsi="TH SarabunPSK" w:cs="TH SarabunPSK"/>
          <w:b/>
          <w:bCs/>
          <w:sz w:val="34"/>
          <w:szCs w:val="34"/>
          <w:cs/>
        </w:rPr>
        <w:t>จังหวัดอำนาจเจริญ</w:t>
      </w:r>
      <w:r w:rsidR="00DC646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D107ED" w:rsidRPr="0085154E">
        <w:rPr>
          <w:rFonts w:ascii="TH SarabunPSK" w:hAnsi="TH SarabunPSK" w:cs="TH SarabunPSK"/>
          <w:sz w:val="34"/>
          <w:szCs w:val="34"/>
          <w:cs/>
        </w:rPr>
        <w:tab/>
      </w:r>
      <w:r w:rsidR="00DC646B" w:rsidRPr="0085154E">
        <w:rPr>
          <w:rFonts w:ascii="TH SarabunPSK" w:hAnsi="TH SarabunPSK" w:cs="TH SarabunPSK"/>
          <w:sz w:val="34"/>
          <w:szCs w:val="34"/>
          <w:cs/>
        </w:rPr>
        <w:t xml:space="preserve">มีแหล่งน้ำที่สำคัญ ได้แก่ ลำเซบาย ลำเซบก ลำละโอง ลำห้วยปลาแดก ลำห้วยจันทัน ลำห้วยพระเหลา ลำห้วยแซง ลำห้วยทม ลำห้วยตาเทียว ลำห้วยจิตาปา ลำห้วยทราย </w:t>
      </w:r>
      <w:r w:rsidR="004F6694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DC646B" w:rsidRPr="0085154E">
        <w:rPr>
          <w:rFonts w:ascii="TH SarabunPSK" w:hAnsi="TH SarabunPSK" w:cs="TH SarabunPSK"/>
          <w:sz w:val="34"/>
          <w:szCs w:val="34"/>
          <w:cs/>
        </w:rPr>
        <w:t>ลำห้วยคันแท ลำห้วยแก้งแม้ง และลำห้วยตุ้มแคน ซึ่งแหล่งน้ำดังกล่าวนี้</w:t>
      </w:r>
      <w:r w:rsidR="00DC646B" w:rsidRPr="0085154E">
        <w:rPr>
          <w:rFonts w:ascii="TH SarabunPSK" w:eastAsia="AngsanaNew" w:hAnsi="TH SarabunPSK" w:cs="TH SarabunPSK"/>
          <w:sz w:val="34"/>
          <w:szCs w:val="34"/>
          <w:cs/>
        </w:rPr>
        <w:t>มีผลต่อกิจกรรมการเกษตร</w:t>
      </w:r>
      <w:r w:rsidR="00DC646B" w:rsidRPr="0085154E">
        <w:rPr>
          <w:rFonts w:ascii="TH SarabunPSK" w:eastAsia="AngsanaNew" w:hAnsi="TH SarabunPSK" w:cs="TH SarabunPSK"/>
          <w:sz w:val="34"/>
          <w:szCs w:val="34"/>
        </w:rPr>
        <w:t xml:space="preserve"> </w:t>
      </w:r>
      <w:r w:rsidR="00DC646B" w:rsidRPr="0085154E">
        <w:rPr>
          <w:rFonts w:ascii="TH SarabunPSK" w:eastAsia="AngsanaNew" w:hAnsi="TH SarabunPSK" w:cs="TH SarabunPSK"/>
          <w:sz w:val="34"/>
          <w:szCs w:val="34"/>
          <w:cs/>
        </w:rPr>
        <w:t>และการประมง</w:t>
      </w:r>
    </w:p>
    <w:p w:rsidR="00DC646B" w:rsidRPr="0085154E" w:rsidRDefault="001809F3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</w:t>
      </w:r>
      <w:r w:rsidR="00E02F35" w:rsidRPr="0085154E">
        <w:rPr>
          <w:rFonts w:ascii="TH SarabunPSK" w:hAnsi="TH SarabunPSK" w:cs="TH SarabunPSK"/>
          <w:b/>
          <w:bCs/>
          <w:sz w:val="34"/>
          <w:szCs w:val="34"/>
          <w:cs/>
        </w:rPr>
        <w:t>5</w:t>
      </w:r>
      <w:r w:rsidR="00DC646B" w:rsidRPr="0085154E">
        <w:rPr>
          <w:rFonts w:ascii="TH SarabunPSK" w:hAnsi="TH SarabunPSK" w:cs="TH SarabunPSK"/>
          <w:b/>
          <w:bCs/>
          <w:sz w:val="34"/>
          <w:szCs w:val="34"/>
        </w:rPr>
        <w:t xml:space="preserve">.3 </w:t>
      </w:r>
      <w:r w:rsidR="00DC646B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ทรัพยากรดิน</w:t>
      </w:r>
    </w:p>
    <w:p w:rsidR="00C27D74" w:rsidRPr="0085154E" w:rsidRDefault="00DC646B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C27D74" w:rsidRPr="0085154E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F57B24" w:rsidRPr="0085154E">
        <w:rPr>
          <w:rFonts w:ascii="TH SarabunPSK" w:hAnsi="TH SarabunPSK" w:cs="TH SarabunPSK"/>
          <w:sz w:val="34"/>
          <w:szCs w:val="34"/>
          <w:cs/>
        </w:rPr>
        <w:t>หิน</w:t>
      </w:r>
      <w:r w:rsidRPr="0085154E">
        <w:rPr>
          <w:rFonts w:ascii="TH SarabunPSK" w:hAnsi="TH SarabunPSK" w:cs="TH SarabunPSK"/>
          <w:sz w:val="34"/>
          <w:szCs w:val="34"/>
          <w:cs/>
        </w:rPr>
        <w:t>เปลือกโลกส่วนใหญ่ในภาคตะวันออกเฉียงเหนือเป็นหินทราย ซึ่งเมื่อสลายตัว</w:t>
      </w:r>
    </w:p>
    <w:p w:rsidR="00616274" w:rsidRPr="0085154E" w:rsidRDefault="00DC646B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จะเป็นดินทรายที่ขาดความอุดมสมบูรณ์และไม่เก็บน้ำ ทำให้เกิดปัญหาความแห้งแล้งซึ่งปรากฏอยู่ทั่ว ๆ ไปในภูมิภาคนี้</w:t>
      </w:r>
    </w:p>
    <w:p w:rsidR="00A3107A" w:rsidRDefault="00A3107A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107A" w:rsidRDefault="00A3107A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107A" w:rsidRDefault="00A3107A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107A" w:rsidRDefault="00A3107A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6E39" w:rsidRDefault="00E26E39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6E39" w:rsidRDefault="00E26E39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6E39" w:rsidRDefault="00E26E39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107A" w:rsidRDefault="00A3107A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43A8" w:rsidRDefault="00E343A8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1C72" w:rsidRPr="0085154E" w:rsidRDefault="00F81C72" w:rsidP="0085154E">
      <w:pPr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สรุปผลการดำเนินงานตามแผนพัฒนากลุ่มจังหวัด</w:t>
      </w:r>
      <w:r w:rsidR="00F57B24" w:rsidRPr="0085154E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</w:t>
      </w: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ภาคตะวันออกเฉียงเหนือตอนล่าง </w:t>
      </w:r>
      <w:r w:rsidR="00563968">
        <w:rPr>
          <w:rFonts w:ascii="TH SarabunPSK" w:hAnsi="TH SarabunPSK" w:cs="TH SarabunPSK"/>
          <w:b/>
          <w:bCs/>
          <w:sz w:val="40"/>
          <w:szCs w:val="40"/>
          <w:cs/>
        </w:rPr>
        <w:t>2 ที่ผ่านมา (พ.ศ.2553-255</w:t>
      </w:r>
      <w:r w:rsidR="0056396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F81C72" w:rsidRPr="00337938" w:rsidRDefault="00F81C7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5154E">
        <w:rPr>
          <w:rFonts w:ascii="TH SarabunPSK" w:hAnsi="TH SarabunPSK" w:cs="TH SarabunPSK"/>
          <w:cs/>
        </w:rPr>
        <w:tab/>
      </w:r>
      <w:r w:rsidRPr="0085154E">
        <w:rPr>
          <w:rFonts w:ascii="TH SarabunPSK" w:hAnsi="TH SarabunPSK" w:cs="TH SarabunPSK"/>
          <w:cs/>
        </w:rPr>
        <w:tab/>
      </w:r>
      <w:r w:rsidRPr="00337938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ความเป็นมาของแผน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คณะรัฐมนตรีได้มีมติเห็นช</w:t>
      </w:r>
      <w:r w:rsidR="004F6694">
        <w:rPr>
          <w:rFonts w:ascii="TH SarabunPSK" w:hAnsi="TH SarabunPSK" w:cs="TH SarabunPSK"/>
          <w:sz w:val="34"/>
          <w:szCs w:val="34"/>
          <w:cs/>
        </w:rPr>
        <w:t>อบการจัดตั้งกลุ่มจังหวัดเป็น</w:t>
      </w:r>
      <w:r w:rsidR="004F669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F6694">
        <w:rPr>
          <w:rFonts w:ascii="TH SarabunPSK" w:hAnsi="TH SarabunPSK" w:cs="TH SarabunPSK"/>
          <w:sz w:val="34"/>
          <w:szCs w:val="34"/>
          <w:cs/>
        </w:rPr>
        <w:t>18</w:t>
      </w:r>
      <w:r w:rsidR="004F669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 โดย</w:t>
      </w:r>
      <w:r w:rsidR="00E80427" w:rsidRPr="0085154E">
        <w:rPr>
          <w:rFonts w:ascii="TH SarabunPSK" w:hAnsi="TH SarabunPSK" w:cs="TH SarabunPSK"/>
          <w:sz w:val="34"/>
          <w:szCs w:val="34"/>
          <w:cs/>
        </w:rPr>
        <w:t>ให้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กลุ่มจังหวัดสามารถยื่นคำขอ</w:t>
      </w:r>
      <w:r w:rsidR="00E80427" w:rsidRPr="0085154E">
        <w:rPr>
          <w:rFonts w:ascii="TH SarabunPSK" w:hAnsi="TH SarabunPSK" w:cs="TH SarabunPSK"/>
          <w:sz w:val="34"/>
          <w:szCs w:val="34"/>
          <w:cs/>
        </w:rPr>
        <w:t>จัดตั้ง</w:t>
      </w:r>
      <w:r w:rsidRPr="0085154E">
        <w:rPr>
          <w:rFonts w:ascii="TH SarabunPSK" w:hAnsi="TH SarabunPSK" w:cs="TH SarabunPSK"/>
          <w:sz w:val="34"/>
          <w:szCs w:val="34"/>
          <w:cs/>
        </w:rPr>
        <w:t>งบประมาณได้ โดยให้กลุ่มจังหวัดเป็นส่วนราชการตามกฎหมายว่าด้วยวิธีการงบประมาณ ตามนัยมาตรา 52 วรรคสาม</w:t>
      </w:r>
      <w:r w:rsidR="00F57B24" w:rsidRPr="0085154E">
        <w:rPr>
          <w:rFonts w:ascii="TH SarabunPSK" w:hAnsi="TH SarabunPSK" w:cs="TH SarabunPSK"/>
          <w:sz w:val="34"/>
          <w:szCs w:val="34"/>
          <w:cs/>
        </w:rPr>
        <w:t>แห่งพระราชบัญญัติระเบี</w:t>
      </w:r>
      <w:r w:rsidRPr="0085154E">
        <w:rPr>
          <w:rFonts w:ascii="TH SarabunPSK" w:hAnsi="TH SarabunPSK" w:cs="TH SarabunPSK"/>
          <w:sz w:val="34"/>
          <w:szCs w:val="34"/>
          <w:cs/>
        </w:rPr>
        <w:t>ยบบริหา</w:t>
      </w:r>
      <w:r w:rsidR="004F6694">
        <w:rPr>
          <w:rFonts w:ascii="TH SarabunPSK" w:hAnsi="TH SarabunPSK" w:cs="TH SarabunPSK" w:hint="cs"/>
          <w:sz w:val="34"/>
          <w:szCs w:val="34"/>
          <w:cs/>
        </w:rPr>
        <w:t>ร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ราชการแผ่นดิน พ.ศ. 2534 </w:t>
      </w:r>
      <w:r w:rsidR="00F57B2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และแก้ไขเพิ่มเติมโดยพระราชบัญญัติระเบียบบริหารราชการแผ่นดิน ฉบับที่ 7 พ.ศ. 2550 จากการที่จังหวัดและกลุ่มจังหวัดเป็นส่วนราชการว่าด้วยวิธีการงบประมาณนั้น พระราชกฤษฎีกาว่าด้วยการบริหารงานจังหวัดและกลุ่มจังหวัดแบบบูรณาการ พ.ศ. 2551 ได้กำหนดให้มีคณะกรรมการบริหารงานกลุ่มจังหวัดแบบบูรณาการ (ก.บ.ก.) มีหน้าที่ในการจัดทำแผนพัฒนากลุ่มจังหวัดและแผนปฏิบัติการประจำปีของกลุ่มจังหวัดตามนโยบาย แนวทางและวิธีการที่คณะกรรมการนโยบายการบริหารงานจังหวัดและกลุ่มจังหวัดแบบบูรณาการ </w:t>
      </w:r>
      <w:r w:rsidR="004F6694">
        <w:rPr>
          <w:rFonts w:ascii="TH SarabunPSK" w:hAnsi="TH SarabunPSK" w:cs="TH SarabunPSK"/>
          <w:sz w:val="34"/>
          <w:szCs w:val="34"/>
          <w:cs/>
        </w:rPr>
        <w:t>(ก.น.จ.) กำหนด</w:t>
      </w:r>
      <w:r w:rsidRPr="0085154E">
        <w:rPr>
          <w:rFonts w:ascii="TH SarabunPSK" w:hAnsi="TH SarabunPSK" w:cs="TH SarabunPSK"/>
          <w:sz w:val="34"/>
          <w:szCs w:val="34"/>
          <w:cs/>
        </w:rPr>
        <w:t>โดยให้จังหวัดและกลุ่มจังหวัดเริ่มจัดทำแผนพัฒนาจังหวัดระยะ 4 ปี</w:t>
      </w:r>
      <w:r w:rsidR="004A6DDA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และแผนปฏิบัติราชการประจำปีงบประมาณของกลุ่มจังหวัดตั้งแต่ปี พ.ศ. 2553 เป็นต้นมา</w:t>
      </w:r>
    </w:p>
    <w:p w:rsidR="00F81C72" w:rsidRPr="0085154E" w:rsidRDefault="00F81C72" w:rsidP="0085154E">
      <w:pPr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ประกอบด้วย จังหวัดอุบลราชธานี จังหวัดศรีสะเกษ จังหวัดยโสธร และจังหวัดอำนาจเจริญ ได้จัดทำแผนพัฒนากลุ่มจังหวัด 4 ปี พ.ศ.2553 - 2556 มีวิสัยทัศน์ คือ</w:t>
      </w:r>
      <w:r w:rsidRPr="0085154E">
        <w:rPr>
          <w:rFonts w:ascii="TH SarabunPSK" w:eastAsia="AngsanaNew-Bold" w:hAnsi="TH SarabunPSK" w:cs="TH SarabunPSK"/>
          <w:color w:val="000000"/>
          <w:sz w:val="34"/>
          <w:szCs w:val="34"/>
        </w:rPr>
        <w:t xml:space="preserve"> “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ข้าวหอมมะลิเป็นเลิศ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ยกระดับการท่องเที่ยวและการค้าชายแดน </w:t>
      </w:r>
      <w:r w:rsidRPr="0085154E">
        <w:rPr>
          <w:rFonts w:ascii="TH SarabunPSK" w:eastAsia="AngsanaNew-Bold" w:hAnsi="TH SarabunPSK" w:cs="TH SarabunPSK"/>
          <w:color w:val="000000"/>
          <w:sz w:val="34"/>
          <w:szCs w:val="34"/>
        </w:rPr>
        <w:t>”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มีเป้าประสงค์การพัฒนา 3 เป้าประสงค์ ดังนี้</w:t>
      </w:r>
    </w:p>
    <w:p w:rsidR="00F81C72" w:rsidRPr="0085154E" w:rsidRDefault="00F81C72" w:rsidP="0085154E">
      <w:pPr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1</w:t>
      </w:r>
      <w:r w:rsidR="00BB2358"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.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เพิ่มผลผลิตให้ได้ตามมาตรฐานการผลิต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GAP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และสร้างมูลค่าผลิตภัณฑ์ด้วยการแปรรูป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GMP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เพิ่มช่องทางการตลาดทั้งในและต่างประเทศ ข้าวหอมมะลิคุณภาพดี</w:t>
      </w:r>
    </w:p>
    <w:p w:rsidR="00F81C72" w:rsidRPr="0085154E" w:rsidRDefault="00F81C72" w:rsidP="0085154E">
      <w:pPr>
        <w:spacing w:line="0" w:lineRule="atLeast"/>
        <w:ind w:left="0" w:firstLine="0"/>
        <w:jc w:val="thaiDistribute"/>
        <w:rPr>
          <w:rFonts w:ascii="TH SarabunPSK" w:eastAsia="Angsan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  <w:t xml:space="preserve">          2</w:t>
      </w:r>
      <w:r w:rsidR="00BB2358"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.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พัฒนาคุณภาพแหล่งท่องเที่ยวที่มีศักยภาพให้ได้มาตรฐานและเสริมสร้างการบริหาร     จัดการการมีส่วนร่วมขององค์กรปกครองส่วนท้องถิ่นและชุมชนในแหล่งท่องเที่ยว</w:t>
      </w:r>
    </w:p>
    <w:p w:rsidR="00F81C72" w:rsidRPr="0085154E" w:rsidRDefault="00F81C72" w:rsidP="0085154E">
      <w:pPr>
        <w:spacing w:line="0" w:lineRule="atLeast"/>
        <w:ind w:left="0" w:firstLine="0"/>
        <w:jc w:val="thaiDistribute"/>
        <w:rPr>
          <w:rFonts w:ascii="TH SarabunPSK" w:eastAsia="Angsan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                  3</w:t>
      </w:r>
      <w:r w:rsidR="00BB2358"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.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สร้างเครือข่ายการค้ากลุ่มจังหวัดเพื่อเพิ่มมูลค่าการค้าชายแดนด้วยระบบโลจิสติกส์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(Logistics)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ที่มีประสิทธิภาพ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F81C72" w:rsidRPr="0085154E" w:rsidRDefault="00F81C72" w:rsidP="0085154E">
      <w:pPr>
        <w:spacing w:line="0" w:lineRule="atLeast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มีประเด็นยุทธศาสตร์ 3  ประเด็นยุทธศาสตร์ 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คือ</w:t>
      </w:r>
    </w:p>
    <w:p w:rsidR="00F81C72" w:rsidRPr="0085154E" w:rsidRDefault="004F6694" w:rsidP="0085154E">
      <w:pPr>
        <w:tabs>
          <w:tab w:val="left" w:pos="0"/>
        </w:tabs>
        <w:spacing w:line="0" w:lineRule="atLeast"/>
        <w:ind w:left="0" w:firstLine="0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ประเด็นยุทธศาสตร์ที่ 1 </w:t>
      </w:r>
      <w:r w:rsidR="00F81C72" w:rsidRPr="0085154E">
        <w:rPr>
          <w:rFonts w:ascii="TH SarabunPSK" w:eastAsia="AngsanaNew-Bold" w:hAnsi="TH SarabunPSK" w:cs="TH SarabunPSK"/>
          <w:color w:val="000000"/>
          <w:sz w:val="34"/>
          <w:szCs w:val="34"/>
          <w:cs/>
        </w:rPr>
        <w:t>พัฒนาคุณภาพและเพิ่มมูลค่าข้าวหอมมะลิสู่ความต้องการ</w:t>
      </w:r>
      <w:r w:rsidR="00E80427" w:rsidRPr="0085154E">
        <w:rPr>
          <w:rFonts w:ascii="TH SarabunPSK" w:eastAsia="AngsanaNew-Bold" w:hAnsi="TH SarabunPSK" w:cs="TH SarabunPSK"/>
          <w:color w:val="000000"/>
          <w:sz w:val="34"/>
          <w:szCs w:val="34"/>
          <w:cs/>
        </w:rPr>
        <w:t xml:space="preserve">      </w:t>
      </w:r>
      <w:r w:rsidR="00F81C72" w:rsidRPr="0085154E">
        <w:rPr>
          <w:rFonts w:ascii="TH SarabunPSK" w:eastAsia="AngsanaNew-Bold" w:hAnsi="TH SarabunPSK" w:cs="TH SarabunPSK"/>
          <w:color w:val="000000"/>
          <w:sz w:val="34"/>
          <w:szCs w:val="34"/>
          <w:cs/>
        </w:rPr>
        <w:t>ของ</w:t>
      </w:r>
      <w:r w:rsidR="00F81C72" w:rsidRPr="0085154E">
        <w:rPr>
          <w:rFonts w:ascii="TH SarabunPSK" w:eastAsia="AngsanaNew-Bold" w:hAnsi="TH SarabunPSK" w:cs="TH SarabunPSK"/>
          <w:color w:val="000000"/>
          <w:spacing w:val="-14"/>
          <w:sz w:val="34"/>
          <w:szCs w:val="34"/>
          <w:cs/>
        </w:rPr>
        <w:t>ตลาด</w:t>
      </w:r>
      <w:r w:rsidR="00F81C72" w:rsidRPr="0085154E">
        <w:rPr>
          <w:rFonts w:ascii="TH SarabunPSK" w:hAnsi="TH SarabunPSK" w:cs="TH SarabunPSK"/>
          <w:spacing w:val="-14"/>
          <w:sz w:val="34"/>
          <w:szCs w:val="34"/>
          <w:cs/>
        </w:rPr>
        <w:t xml:space="preserve">                        </w:t>
      </w:r>
    </w:p>
    <w:p w:rsidR="00F81C72" w:rsidRPr="0085154E" w:rsidRDefault="004F6694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           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ประเด็นยุทธศาสตร์ที่ 2 </w:t>
      </w:r>
      <w:r w:rsidR="00F81C72" w:rsidRPr="0085154E">
        <w:rPr>
          <w:rFonts w:ascii="TH SarabunPSK" w:eastAsia="AngsanaNew-Bold" w:hAnsi="TH SarabunPSK" w:cs="TH SarabunPSK"/>
          <w:color w:val="000000"/>
          <w:sz w:val="34"/>
          <w:szCs w:val="34"/>
          <w:cs/>
        </w:rPr>
        <w:t>พัฒนาคุณภาพการท่องเที่ยวให้ได้ระดับมาตรฐานและยั่งยืน</w:t>
      </w:r>
      <w:r w:rsidR="00F81C72" w:rsidRPr="0085154E">
        <w:rPr>
          <w:rFonts w:ascii="TH SarabunPSK" w:hAnsi="TH SarabunPSK" w:cs="TH SarabunPSK"/>
          <w:sz w:val="34"/>
          <w:szCs w:val="34"/>
        </w:rPr>
        <w:t xml:space="preserve">                                 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F81C72" w:rsidRPr="0085154E" w:rsidRDefault="004F6694" w:rsidP="0085154E">
      <w:pPr>
        <w:spacing w:line="0" w:lineRule="atLeast"/>
        <w:ind w:left="0" w:firstLine="0"/>
        <w:jc w:val="thaiDistribute"/>
        <w:rPr>
          <w:rFonts w:ascii="TH SarabunPSK" w:eastAsia="AngsanaNew-Bold" w:hAnsi="TH SarabunPSK" w:cs="TH SarabunPSK"/>
          <w:color w:val="00000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       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ประเด็นยุทธศาสตร์ที่ 3 </w:t>
      </w:r>
      <w:r w:rsidR="00F81C72" w:rsidRPr="0085154E">
        <w:rPr>
          <w:rFonts w:ascii="TH SarabunPSK" w:eastAsia="AngsanaNew-Bold" w:hAnsi="TH SarabunPSK" w:cs="TH SarabunPSK"/>
          <w:color w:val="000000"/>
          <w:sz w:val="34"/>
          <w:szCs w:val="34"/>
          <w:cs/>
        </w:rPr>
        <w:t>พัฒนาระบบสนับสนุนการบริหารจัดการธุรกิจการค้าและเพิ่มมูลค่าการค้าชายแดนครบวงจร</w:t>
      </w:r>
      <w:r w:rsidR="00F81C72" w:rsidRPr="0085154E">
        <w:rPr>
          <w:rFonts w:ascii="TH SarabunPSK" w:hAnsi="TH SarabunPSK" w:cs="TH SarabunPSK"/>
          <w:sz w:val="34"/>
          <w:szCs w:val="34"/>
        </w:rPr>
        <w:t xml:space="preserve">    </w:t>
      </w:r>
    </w:p>
    <w:p w:rsidR="00C27D74" w:rsidRPr="0085154E" w:rsidRDefault="00C27D74" w:rsidP="0085154E">
      <w:pPr>
        <w:spacing w:line="0" w:lineRule="atLeast"/>
        <w:ind w:left="0" w:firstLine="0"/>
        <w:jc w:val="thaiDistribute"/>
        <w:rPr>
          <w:rFonts w:ascii="TH SarabunPSK" w:eastAsia="AngsanaNew-Bold" w:hAnsi="TH SarabunPSK" w:cs="TH SarabunPSK"/>
          <w:color w:val="000000"/>
          <w:sz w:val="34"/>
          <w:szCs w:val="34"/>
        </w:rPr>
      </w:pPr>
    </w:p>
    <w:p w:rsidR="00C27D74" w:rsidRPr="0085154E" w:rsidRDefault="00F81C7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 xml:space="preserve">การดำเนินงานตามแผนพัฒนากลุ่มจังหวัดภาคตะวันออกเฉียงเหนือตอนล่าง 2 </w:t>
      </w:r>
      <w:r w:rsidR="00B32648" w:rsidRPr="0085154E">
        <w:rPr>
          <w:rFonts w:ascii="TH SarabunPSK" w:hAnsi="TH SarabunPSK" w:cs="TH SarabunPSK"/>
          <w:sz w:val="34"/>
          <w:szCs w:val="34"/>
          <w:u w:val="single"/>
          <w:cs/>
        </w:rPr>
        <w:t xml:space="preserve"> </w:t>
      </w:r>
    </w:p>
    <w:p w:rsidR="00F81C72" w:rsidRPr="0085154E" w:rsidRDefault="00F81C7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(พ.ศ.</w:t>
      </w:r>
      <w:r w:rsidR="00F72A6F" w:rsidRPr="0085154E">
        <w:rPr>
          <w:rFonts w:ascii="TH SarabunPSK" w:hAnsi="TH SarabunPSK" w:cs="TH SarabunPSK"/>
          <w:sz w:val="34"/>
          <w:szCs w:val="34"/>
          <w:u w:val="single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2553 - 2555) ปรากฏผลการพัฒนาดังนี้</w:t>
      </w:r>
    </w:p>
    <w:p w:rsidR="00F81C72" w:rsidRPr="0085154E" w:rsidRDefault="00F81C72" w:rsidP="00C95CFB">
      <w:pPr>
        <w:ind w:left="0" w:firstLine="0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lastRenderedPageBreak/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ปีงบประมาณ พ.ศ.</w:t>
      </w:r>
      <w:r w:rsidR="00FB52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2553 </w:t>
      </w:r>
      <w:r w:rsidR="00FB52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กลุ่มจังหวัดฯ ได้รับการจัดสรรงบประมาณ</w:t>
      </w:r>
      <w:r w:rsidR="00E80427" w:rsidRPr="0085154E">
        <w:rPr>
          <w:rFonts w:ascii="TH SarabunPSK" w:hAnsi="TH SarabunPSK" w:cs="TH SarabunPSK"/>
          <w:sz w:val="34"/>
          <w:szCs w:val="34"/>
          <w:cs/>
        </w:rPr>
        <w:t xml:space="preserve">ตามพระราชบัญญัติงบประมาณรายจ่ายประจำปีงบประมาณ 2553 </w:t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>จำนวน 2 โครงการ  งบประมาณ  29,775,600 บาท  จำแนกตามประเด็นยุทธศาสตร์ดังนี้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color w:val="000000" w:themeColor="text1"/>
          <w:sz w:val="34"/>
          <w:szCs w:val="34"/>
          <w:cs/>
        </w:rPr>
      </w:pP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ประเด็นยุทธศาสตร์ที่ 1</w:t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พัฒนาคุณภาพและเพิ่มมูลค่าข้าวหอมมะลิสู่ความต้องการของตลาด</w:t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  จำนวน 1 โครงการ  งบประมาณ 24,775,600 บาท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ab/>
        <w:t>ค่าใช้จ่ายในการบริห</w:t>
      </w:r>
      <w:r w:rsidR="00C27D74"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 xml:space="preserve">ารจัดการกลุ่มจังหวัดแบบบูรณาการ </w:t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  <w:cs/>
        </w:rPr>
        <w:t>งบประมาณ5,000,000 บาท</w:t>
      </w:r>
      <w:r w:rsidRPr="0085154E">
        <w:rPr>
          <w:rFonts w:ascii="TH SarabunPSK" w:hAnsi="TH SarabunPSK" w:cs="TH SarabunPSK"/>
          <w:color w:val="000000" w:themeColor="text1"/>
          <w:sz w:val="34"/>
          <w:szCs w:val="34"/>
        </w:rPr>
        <w:t xml:space="preserve"> 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    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โครงการภายใต้แผนปฏิบัติการไทยเข้มแข็ง 2555 จำนวน 8 โครงการ งบประมาณ 251,849,000 บาท รายละเอียดดังนี้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1. โครงการส่งเสริมการผลิตข้าวหอมมะลิครบวงจร งบประมาณ 100,000,000 บาท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</w:rPr>
        <w:t>2.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โครงการเพิ่มประสิทธิภาพการแปรรูปและพัฒนาผลิตภัณฑ์ข้าวหอมมะลิ งบประมาณ 47,211,000 บาท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3. โครงการส่งเสริมมาตรฐานข้าวหอมมะลิ งบประมาณ 911,200 บาท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4. โครงการปรับปรุงภูมิทัศน์และก่อสร้างถนนบริเวณศูนย์การค้าและตลาดช่องเม็ก   หมู่ที่ 13 งบประมาณ 4,491,800 บาท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5. โครงการซ่อมแซมและปรับปรุงอาคารท่องเที่ยว งบประมาณ  2,000,000 บาท</w:t>
      </w:r>
    </w:p>
    <w:p w:rsidR="00C95CFB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C95CFB">
        <w:rPr>
          <w:rFonts w:ascii="TH SarabunPSK" w:hAnsi="TH SarabunPSK" w:cs="TH SarabunPSK"/>
          <w:sz w:val="34"/>
          <w:szCs w:val="34"/>
        </w:rPr>
        <w:t xml:space="preserve">6. </w:t>
      </w:r>
      <w:r w:rsidRPr="00C95CFB">
        <w:rPr>
          <w:rFonts w:ascii="TH SarabunPSK" w:hAnsi="TH SarabunPSK" w:cs="TH SarabunPSK"/>
          <w:sz w:val="34"/>
          <w:szCs w:val="34"/>
          <w:cs/>
        </w:rPr>
        <w:t xml:space="preserve">โครงการก่อสร้างศูนย์สินค้า </w:t>
      </w:r>
      <w:r w:rsidRPr="00C95CFB">
        <w:rPr>
          <w:rFonts w:ascii="TH SarabunPSK" w:hAnsi="TH SarabunPSK" w:cs="TH SarabunPSK"/>
          <w:sz w:val="34"/>
          <w:szCs w:val="34"/>
        </w:rPr>
        <w:t xml:space="preserve">OTOP </w:t>
      </w:r>
      <w:r w:rsidRPr="00C95CFB">
        <w:rPr>
          <w:rFonts w:ascii="TH SarabunPSK" w:hAnsi="TH SarabunPSK" w:cs="TH SarabunPSK"/>
          <w:sz w:val="34"/>
          <w:szCs w:val="34"/>
          <w:cs/>
        </w:rPr>
        <w:t>เทศบาลตำบลช่องเม็ก งบประมาณ 40,000,000 บาท</w:t>
      </w:r>
      <w:r w:rsidRPr="0085154E">
        <w:rPr>
          <w:rFonts w:ascii="TH SarabunPSK" w:hAnsi="TH SarabunPSK" w:cs="TH SarabunPSK"/>
          <w:spacing w:val="-12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</w:p>
    <w:p w:rsidR="00F81C72" w:rsidRPr="0085154E" w:rsidRDefault="00F81C72" w:rsidP="00C95CFB">
      <w:pPr>
        <w:ind w:left="0" w:firstLine="144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7. โครงการก่อสร้างเส้นทางคมนาคมขนส่งก</w:t>
      </w:r>
      <w:r w:rsidR="00C95CFB">
        <w:rPr>
          <w:rFonts w:ascii="TH SarabunPSK" w:hAnsi="TH SarabunPSK" w:cs="TH SarabunPSK"/>
          <w:sz w:val="34"/>
          <w:szCs w:val="34"/>
          <w:cs/>
        </w:rPr>
        <w:t>่อสร้างทางลาดยาง 1 สาย (10 กม.)</w:t>
      </w:r>
      <w:r w:rsidRPr="0085154E">
        <w:rPr>
          <w:rFonts w:ascii="TH SarabunPSK" w:hAnsi="TH SarabunPSK" w:cs="TH SarabunPSK"/>
          <w:sz w:val="34"/>
          <w:szCs w:val="34"/>
          <w:cs/>
        </w:rPr>
        <w:t>งบประมาณ 46,000,000 บาท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</w:rPr>
        <w:tab/>
        <w:t xml:space="preserve">8. </w:t>
      </w:r>
      <w:r w:rsidRPr="0085154E">
        <w:rPr>
          <w:rFonts w:ascii="TH SarabunPSK" w:hAnsi="TH SarabunPSK" w:cs="TH SarabunPSK"/>
          <w:sz w:val="34"/>
          <w:szCs w:val="34"/>
          <w:cs/>
        </w:rPr>
        <w:t>โครงการพัฒนาศักยภาพการเชื่อมโยงระบบเทคโนโลยีสารสนเทศ งบประมาณ 11,235,000</w:t>
      </w:r>
      <w:r w:rsidRPr="0085154E">
        <w:rPr>
          <w:rFonts w:ascii="TH SarabunPSK" w:hAnsi="TH SarabunPSK" w:cs="TH SarabunPSK"/>
          <w:spacing w:val="-20"/>
          <w:sz w:val="34"/>
          <w:szCs w:val="34"/>
          <w:cs/>
        </w:rPr>
        <w:t xml:space="preserve">   บาท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pacing w:val="-20"/>
          <w:sz w:val="34"/>
          <w:szCs w:val="34"/>
        </w:rPr>
        <w:t xml:space="preserve">           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pacing w:val="-20"/>
          <w:sz w:val="34"/>
          <w:szCs w:val="34"/>
        </w:rPr>
        <w:tab/>
      </w:r>
      <w:r w:rsidRPr="0085154E">
        <w:rPr>
          <w:rFonts w:ascii="TH SarabunPSK" w:hAnsi="TH SarabunPSK" w:cs="TH SarabunPSK"/>
          <w:spacing w:val="-20"/>
          <w:sz w:val="34"/>
          <w:szCs w:val="34"/>
        </w:rPr>
        <w:tab/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ปีงบประมาณ พ.ศ.2554 กลุ่มจังหวัดฯ ได้รับการจัดสรรงบประมาณ </w:t>
      </w:r>
      <w:r w:rsidR="004A6DDA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จำนวน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12  โครงการ งบประมาณ  307,596,800 บาท  จำแนกตามประเด็นยุทธศาสตร์ดังนี้</w:t>
      </w:r>
    </w:p>
    <w:p w:rsidR="00F81C72" w:rsidRPr="00C95CFB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C95CFB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ประเด็นยุทธศาสตร์ที่ 1 </w:t>
      </w:r>
      <w:r w:rsidR="00FB52FB" w:rsidRPr="00C95CF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C95CFB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พัฒนาคุณภาพและเพิ่มมูลค่าข้าวหอมมะลิสู่ความต้องการของตลาด</w:t>
      </w:r>
      <w:r w:rsidR="00C95CF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95CFB">
        <w:rPr>
          <w:rFonts w:ascii="TH SarabunPSK" w:hAnsi="TH SarabunPSK" w:cs="TH SarabunPSK"/>
          <w:sz w:val="34"/>
          <w:szCs w:val="34"/>
          <w:cs/>
        </w:rPr>
        <w:t>จำนวน 3 โครงการ</w:t>
      </w:r>
      <w:r w:rsidRPr="00C95CFB">
        <w:rPr>
          <w:rFonts w:ascii="TH SarabunPSK" w:hAnsi="TH SarabunPSK" w:cs="TH SarabunPSK"/>
          <w:sz w:val="34"/>
          <w:szCs w:val="34"/>
        </w:rPr>
        <w:t xml:space="preserve"> </w:t>
      </w:r>
      <w:r w:rsidRPr="00C95CFB">
        <w:rPr>
          <w:rFonts w:ascii="TH SarabunPSK" w:hAnsi="TH SarabunPSK" w:cs="TH SarabunPSK"/>
          <w:sz w:val="34"/>
          <w:szCs w:val="34"/>
          <w:cs/>
        </w:rPr>
        <w:t xml:space="preserve">งบประมาณ </w:t>
      </w:r>
      <w:r w:rsidRPr="00C95CFB">
        <w:rPr>
          <w:rFonts w:ascii="TH SarabunPSK" w:hAnsi="TH SarabunPSK" w:cs="TH SarabunPSK"/>
          <w:sz w:val="34"/>
          <w:szCs w:val="34"/>
        </w:rPr>
        <w:t>120</w:t>
      </w:r>
      <w:r w:rsidRPr="00C95CFB">
        <w:rPr>
          <w:rFonts w:ascii="TH SarabunPSK" w:hAnsi="TH SarabunPSK" w:cs="TH SarabunPSK"/>
          <w:sz w:val="34"/>
          <w:szCs w:val="34"/>
          <w:cs/>
        </w:rPr>
        <w:t>,000,000 บาท</w:t>
      </w:r>
      <w:r w:rsidRPr="00C95CFB">
        <w:rPr>
          <w:rFonts w:ascii="TH SarabunPSK" w:hAnsi="TH SarabunPSK" w:cs="TH SarabunPSK"/>
          <w:sz w:val="34"/>
          <w:szCs w:val="34"/>
          <w:cs/>
        </w:rPr>
        <w:tab/>
        <w:t xml:space="preserve"> </w:t>
      </w:r>
    </w:p>
    <w:p w:rsidR="00F81C72" w:rsidRPr="0085154E" w:rsidRDefault="00F81C72" w:rsidP="0085154E">
      <w:pPr>
        <w:ind w:left="0" w:firstLine="2127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2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พัฒนาคุณภาพการท่องเที่ยวให้ได้ระดับมาตรฐานและยั่งยืน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จำนวน 4 โครงการ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งบประมาณ 152,596,800 บาท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</w:p>
    <w:p w:rsidR="00F81C72" w:rsidRPr="0085154E" w:rsidRDefault="00F81C72" w:rsidP="0085154E">
      <w:pPr>
        <w:ind w:left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E834FF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  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3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พัฒนาระบบสนับสนุนการบริหารจัดการธุรกิจการค้าและเพิ่มมูลค่าการค้าชายแดนครบวงจร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จำนวน 4 โครงการ งบประมาณ 30,000,000 บาท </w:t>
      </w:r>
    </w:p>
    <w:p w:rsidR="00C27D74" w:rsidRPr="0085154E" w:rsidRDefault="00E834FF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                        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ค่าใช้จ่ายในการบริหารจัดการกลุ่มจังหวัดแบบบูรณาการ งบประมาณ 5,000,000 บาท  </w:t>
      </w:r>
    </w:p>
    <w:p w:rsidR="002A4060" w:rsidRPr="0085154E" w:rsidRDefault="00C27D74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ปีงบประมาณ พ.ศ.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2555 กลุ่มจังหวัดฯ ได้รับการจัดสรรงบประมาณจำนวน</w:t>
      </w:r>
      <w:r w:rsidR="00E80427" w:rsidRPr="0085154E">
        <w:rPr>
          <w:rFonts w:ascii="TH SarabunPSK" w:hAnsi="TH SarabunPSK" w:cs="TH SarabunPSK"/>
          <w:sz w:val="34"/>
          <w:szCs w:val="34"/>
        </w:rPr>
        <w:t xml:space="preserve"> 9</w:t>
      </w:r>
      <w:r w:rsidR="00E80427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โครงการ  งบประมาณ  274,000,000 บาท  จำแนกตามประเด็นยุทธศาสตร์ดังนี้</w:t>
      </w:r>
    </w:p>
    <w:p w:rsidR="00FA6828" w:rsidRPr="0085154E" w:rsidRDefault="002A4060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</w:rPr>
        <w:lastRenderedPageBreak/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ab/>
      </w:r>
      <w:r w:rsidR="00F81C72"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1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พัฒนาคุณภาพและเพิ่มมูลค่าข้าวหอมมะลิสู่ความต้องการของตลาด</w:t>
      </w:r>
      <w:r w:rsidR="00FB52FB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จำนวน มี 3 โครงการ</w:t>
      </w:r>
      <w:r w:rsidR="00F81C72"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งบประมาณ 134,000,000 บาท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ab/>
        <w:t xml:space="preserve"> </w:t>
      </w:r>
    </w:p>
    <w:p w:rsidR="00C27D74" w:rsidRPr="0085154E" w:rsidRDefault="00F81C72" w:rsidP="0085154E">
      <w:pPr>
        <w:ind w:left="1134" w:firstLine="306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2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พัฒนาคุณภาพการท่องเที่ยวให้ได้ระดับมาตรฐานและ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ยั่งยืน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C27D74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จำนวน 3 โครงการ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งบประมาณ 111,000,000 บาท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</w:t>
      </w:r>
      <w:r w:rsidR="00C27D74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3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พัฒนาระบบสนับสนุนการบริหารจัดการธุรกิจการค้าและเพิ่มมูลค่าการค้าชายแดนครบวงจร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จำนวน 2 โครงการ งบประมาณ 24,000,000 บาท </w:t>
      </w:r>
    </w:p>
    <w:p w:rsidR="00F81C72" w:rsidRPr="0085154E" w:rsidRDefault="00E834FF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  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ค่าใช้จ่ายในการบริหารจัดการกลุ่มจังหวัดแบบบูรณาการ งบประมาณ 5,000,000 บาท 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  </w:t>
      </w:r>
      <w:r w:rsidR="002A4060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ปีงบประมาณ พ.ศ.</w:t>
      </w:r>
      <w:r w:rsidR="00FB52FB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2556 กลุ่มจังหวัดฯ กรอบการจัดสรรงบประมาณจำนวน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>11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F25A2" w:rsidRPr="0085154E">
        <w:rPr>
          <w:rFonts w:ascii="TH SarabunPSK" w:hAnsi="TH SarabunPSK" w:cs="TH SarabunPSK"/>
          <w:b/>
          <w:bCs/>
          <w:sz w:val="34"/>
          <w:szCs w:val="34"/>
          <w:cs/>
        </w:rPr>
        <w:t>โครงการ งบประมาณ 290</w:t>
      </w:r>
      <w:r w:rsidR="002F25A2" w:rsidRPr="0085154E">
        <w:rPr>
          <w:rFonts w:ascii="TH SarabunPSK" w:hAnsi="TH SarabunPSK" w:cs="TH SarabunPSK"/>
          <w:b/>
          <w:bCs/>
          <w:sz w:val="34"/>
          <w:szCs w:val="34"/>
        </w:rPr>
        <w:t>,</w:t>
      </w:r>
      <w:r w:rsidR="002F25A2" w:rsidRPr="0085154E">
        <w:rPr>
          <w:rFonts w:ascii="TH SarabunPSK" w:hAnsi="TH SarabunPSK" w:cs="TH SarabunPSK"/>
          <w:b/>
          <w:bCs/>
          <w:sz w:val="34"/>
          <w:szCs w:val="34"/>
          <w:cs/>
        </w:rPr>
        <w:t>590</w:t>
      </w:r>
      <w:r w:rsidR="002F25A2" w:rsidRPr="0085154E">
        <w:rPr>
          <w:rFonts w:ascii="TH SarabunPSK" w:hAnsi="TH SarabunPSK" w:cs="TH SarabunPSK"/>
          <w:b/>
          <w:bCs/>
          <w:sz w:val="34"/>
          <w:szCs w:val="34"/>
        </w:rPr>
        <w:t>,</w:t>
      </w:r>
      <w:r w:rsidR="002F25A2" w:rsidRPr="0085154E">
        <w:rPr>
          <w:rFonts w:ascii="TH SarabunPSK" w:hAnsi="TH SarabunPSK" w:cs="TH SarabunPSK"/>
          <w:b/>
          <w:bCs/>
          <w:sz w:val="34"/>
          <w:szCs w:val="34"/>
          <w:cs/>
        </w:rPr>
        <w:t>900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F25A2" w:rsidRPr="0085154E">
        <w:rPr>
          <w:rFonts w:ascii="TH SarabunPSK" w:hAnsi="TH SarabunPSK" w:cs="TH SarabunPSK"/>
          <w:b/>
          <w:bCs/>
          <w:sz w:val="34"/>
          <w:szCs w:val="34"/>
          <w:cs/>
        </w:rPr>
        <w:t>บาท จำแนกตามประเด็นยุทธศาสตร์ดังนี้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</w:rPr>
        <w:tab/>
        <w:t xml:space="preserve">     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1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พัฒนาคุณภาพและเพิ่มมูลค่าข้าวหอมมะลิสู่ความต้องการของตลาด จำนวน </w:t>
      </w:r>
      <w:r w:rsidRPr="0085154E">
        <w:rPr>
          <w:rFonts w:ascii="TH SarabunPSK" w:hAnsi="TH SarabunPSK" w:cs="TH SarabunPSK"/>
          <w:sz w:val="34"/>
          <w:szCs w:val="34"/>
        </w:rPr>
        <w:t>3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โครงการ งบประมาณ 104,440,000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บาท  </w:t>
      </w:r>
    </w:p>
    <w:p w:rsidR="00F81C72" w:rsidRPr="0085154E" w:rsidRDefault="00F81C72" w:rsidP="0085154E">
      <w:pPr>
        <w:ind w:left="0" w:firstLine="1276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2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 พัฒนาคุณภาพการท่องเที่ยวให้ได้ระดับมาตรฐานและยั่งยืน จำนวน</w:t>
      </w:r>
      <w:r w:rsidR="00FA6828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6 โครงการ งบประมาณ 167,909,000 บาท </w:t>
      </w:r>
    </w:p>
    <w:p w:rsidR="00F81C72" w:rsidRPr="0085154E" w:rsidRDefault="00F81C72" w:rsidP="0085154E">
      <w:pPr>
        <w:ind w:left="0" w:firstLine="1276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3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พัฒนาระบบสนับสนุนการบริหารจัดการธุรกิจการค้าและเพิ่มมูลค่าการค้าชายแดนครบวงจร </w:t>
      </w:r>
      <w:r w:rsidRPr="0085154E">
        <w:rPr>
          <w:rFonts w:ascii="TH SarabunPSK" w:hAnsi="TH SarabunPSK" w:cs="TH SarabunPSK"/>
          <w:sz w:val="34"/>
          <w:szCs w:val="34"/>
          <w:cs/>
        </w:rPr>
        <w:t>จำนวน 1 โครงการ งบประมาณ 13,241,900 บาท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2A4060" w:rsidRPr="0085154E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ค่าใช้จ่ายในการบริหารจัดการกลุ่มจังหวัดแบบบูรณาการ งบประมาณ 5,000,000 บาท</w:t>
      </w:r>
    </w:p>
    <w:p w:rsidR="00563968" w:rsidRDefault="0085154E" w:rsidP="00BE7A34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เมื่อประมวลภาพรวมการวางน้ำหนักหรือจุดเน้นตามแผนพัฒนากลุ่มจังหวัดภาคตะวันออกเฉียงเหนือตอนล่าง 2 </w:t>
      </w:r>
      <w:r w:rsidR="00FB52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ตั้งแต่ปีงบประมาณ พ.ศ.</w:t>
      </w:r>
      <w:r w:rsidR="00BB3304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2553</w:t>
      </w:r>
      <w:r w:rsidR="00FB52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-</w:t>
      </w:r>
      <w:r w:rsidR="00FB52FB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2556 แล้ว จะเห็นได้ว่า</w:t>
      </w:r>
      <w:r w:rsidR="00261E7C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กลุ่มจังหวัดฯ ได้ให้ความสำคัญกับ</w:t>
      </w:r>
      <w:r w:rsidR="00E80427" w:rsidRPr="0085154E">
        <w:rPr>
          <w:rFonts w:ascii="TH SarabunPSK" w:hAnsi="TH SarabunPSK" w:cs="TH SarabunPSK"/>
          <w:sz w:val="34"/>
          <w:szCs w:val="34"/>
          <w:cs/>
        </w:rPr>
        <w:t xml:space="preserve">ประเด็นยุทธศาสตร์ที่ 2 พัฒนาคุณภาพการท่องเที่ยวให้ได้ระดับมาตรฐานและยั่งยืน โดยมีโครงการ จำนวน 13 โครงการ งบประมาณ 431,505,800บาท คิดเป็นร้อยละ 48.10 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 xml:space="preserve">ประเด็นยุทธศาสตร์ที่ 1 พัฒนาคุณภาพและเพิ่มมูลค่าข้าวหอมมะลิสู่ความต้องการของตลาด โดยมีโครงการ จำนวน 10 โครงการ งบประมาณ 383,215,600 บาท คิดเป็นร้อยละ 42.72 </w:t>
      </w:r>
    </w:p>
    <w:p w:rsidR="00F81C72" w:rsidRPr="0085154E" w:rsidRDefault="00F81C72" w:rsidP="00BE7A34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ประเด็นยุทธศาสตร์ที่ 3 พัฒนาระบบสนับสนุนการบริหารจัดการธุรกิจการค้าและเพิ่มมูลค่าการค้าชายแดนครบวงจร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จำนวน</w:t>
      </w:r>
      <w:r w:rsidR="00622D8A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</w:rPr>
        <w:t xml:space="preserve">7 </w:t>
      </w:r>
      <w:r w:rsidRPr="0085154E">
        <w:rPr>
          <w:rFonts w:ascii="TH SarabunPSK" w:hAnsi="TH SarabunPSK" w:cs="TH SarabunPSK"/>
          <w:sz w:val="34"/>
          <w:szCs w:val="34"/>
          <w:cs/>
        </w:rPr>
        <w:t>โครงการ คิดเป็นร้อยละ 7.50</w:t>
      </w:r>
    </w:p>
    <w:p w:rsidR="002A4060" w:rsidRPr="0085154E" w:rsidRDefault="00F81C72" w:rsidP="00622D8A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ผลการพัฒนาตามแผนพัฒนากลุ่มจังหวัดภาคตะวันออกเฉียงเ</w:t>
      </w:r>
      <w:r w:rsidR="00C95CFB">
        <w:rPr>
          <w:rFonts w:ascii="TH SarabunPSK" w:hAnsi="TH SarabunPSK" w:cs="TH SarabunPSK"/>
          <w:b/>
          <w:bCs/>
          <w:sz w:val="34"/>
          <w:szCs w:val="34"/>
          <w:cs/>
        </w:rPr>
        <w:t>หนือ</w:t>
      </w:r>
      <w:r w:rsidR="00C95CF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ตอนล่าง </w:t>
      </w:r>
      <w:r w:rsidR="0085154E">
        <w:rPr>
          <w:rFonts w:ascii="TH SarabunPSK" w:hAnsi="TH SarabunPSK" w:cs="TH SarabunPSK"/>
          <w:b/>
          <w:bCs/>
          <w:sz w:val="34"/>
          <w:szCs w:val="34"/>
          <w:cs/>
        </w:rPr>
        <w:t>2</w:t>
      </w:r>
      <w:r w:rsidR="0085154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E80427" w:rsidRPr="0085154E">
        <w:rPr>
          <w:rFonts w:ascii="TH SarabunPSK" w:hAnsi="TH SarabunPSK" w:cs="TH SarabunPSK"/>
          <w:b/>
          <w:bCs/>
          <w:sz w:val="34"/>
          <w:szCs w:val="34"/>
          <w:cs/>
        </w:rPr>
        <w:t>ตั้งแต่ปีพ.ศ. 2553 -2555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สรุปผลการพัฒนาดังนี้</w:t>
      </w:r>
    </w:p>
    <w:p w:rsidR="00F81C72" w:rsidRPr="0085154E" w:rsidRDefault="002A4060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ประเด็น</w:t>
      </w:r>
      <w:r w:rsidR="00F81C72" w:rsidRPr="0085154E">
        <w:rPr>
          <w:rFonts w:ascii="TH SarabunPSK" w:hAnsi="TH SarabunPSK" w:cs="TH SarabunPSK"/>
          <w:sz w:val="34"/>
          <w:szCs w:val="34"/>
          <w:cs/>
        </w:rPr>
        <w:t>ยุทธศาสตร์ที่ 1 พัฒนาคุณภาพและเพิ่มมูลค่าข้าวหอมมะลิสู่ความต้องการของตลาด มีตัวชี้วัด 4 ตัว ดังนี้</w:t>
      </w:r>
    </w:p>
    <w:p w:rsidR="00E80427" w:rsidRPr="0085154E" w:rsidRDefault="00F81C72" w:rsidP="0085154E">
      <w:pPr>
        <w:spacing w:line="0" w:lineRule="atLeast"/>
        <w:ind w:left="0" w:firstLine="0"/>
        <w:jc w:val="thaiDistribute"/>
        <w:rPr>
          <w:rFonts w:ascii="TH SarabunPSK" w:eastAsia="Batang" w:hAnsi="TH SarabunPSK" w:cs="TH SarabunPSK"/>
          <w:sz w:val="34"/>
          <w:szCs w:val="34"/>
          <w:lang w:eastAsia="ko-KR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ตัวชี้วัดที่ 1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ร้อยละของจำนวนแปลง/ฟาร์มที่ได้รับใบรับรองมาตรฐาน </w:t>
      </w:r>
      <w:r w:rsidRPr="0085154E">
        <w:rPr>
          <w:rFonts w:ascii="TH SarabunPSK" w:eastAsia="Batang" w:hAnsi="TH SarabunPSK" w:cs="TH SarabunPSK"/>
          <w:sz w:val="34"/>
          <w:szCs w:val="34"/>
          <w:lang w:eastAsia="ko-KR"/>
        </w:rPr>
        <w:t xml:space="preserve">GAP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ข้าวหอมมะลิต่อจำนวนแปลง/ฟาร์มที่ได้รับการตรวจจากกระทรวงเกษตรฯ ค่าเป้าหมาย ร้อยละ </w:t>
      </w:r>
      <w:r w:rsidR="00EC2353">
        <w:rPr>
          <w:rFonts w:ascii="TH SarabunPSK" w:eastAsia="Batang" w:hAnsi="TH SarabunPSK" w:cs="TH SarabunPSK"/>
          <w:sz w:val="34"/>
          <w:szCs w:val="34"/>
          <w:lang w:eastAsia="ko-KR"/>
        </w:rPr>
        <w:t xml:space="preserve">90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ผลการดำเนินการระยะ 4 ปี มีจำนวนแปลงที่ได้รับการตรวจทั้งสิ้น 21,029 แปลง ผ่านการรับรองมาตรฐาน </w:t>
      </w:r>
      <w:r w:rsidRPr="0085154E">
        <w:rPr>
          <w:rFonts w:ascii="TH SarabunPSK" w:eastAsia="Batang" w:hAnsi="TH SarabunPSK" w:cs="TH SarabunPSK"/>
          <w:sz w:val="34"/>
          <w:szCs w:val="34"/>
          <w:lang w:eastAsia="ko-KR"/>
        </w:rPr>
        <w:t xml:space="preserve">GAP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>จำนวน 20,266 แปลง คิดเป็นร้อยละ 93.40 สูงกว่าเป้าหมายร้อยละ 3.40</w:t>
      </w:r>
    </w:p>
    <w:p w:rsidR="00F81C72" w:rsidRPr="00EC2353" w:rsidRDefault="00F81C72" w:rsidP="0085154E">
      <w:pPr>
        <w:spacing w:line="0" w:lineRule="atLeast"/>
        <w:ind w:left="0" w:firstLine="0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85154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ตารางแสดงจำนวนแปลง/ฟาร์มที่ได้รับใบรับรองมาตรฐาน </w:t>
      </w:r>
      <w:r w:rsidRPr="0085154E">
        <w:rPr>
          <w:rFonts w:ascii="TH SarabunPSK" w:eastAsia="Batang" w:hAnsi="TH SarabunPSK" w:cs="TH SarabunPSK"/>
          <w:sz w:val="32"/>
          <w:szCs w:val="32"/>
          <w:lang w:eastAsia="ko-KR"/>
        </w:rPr>
        <w:t>GAP</w:t>
      </w:r>
      <w:r w:rsidR="00704D8B" w:rsidRPr="0085154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85154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ของกลุ่มจังหวัดภาคตะวันออกเฉียงเหนือตอนล่าง 2 พ.ศ. 2553 - 2554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92"/>
        <w:gridCol w:w="1134"/>
        <w:gridCol w:w="992"/>
        <w:gridCol w:w="1134"/>
        <w:gridCol w:w="993"/>
      </w:tblGrid>
      <w:tr w:rsidR="00F81C72" w:rsidRPr="0085154E" w:rsidTr="00935D0F">
        <w:tc>
          <w:tcPr>
            <w:tcW w:w="4361" w:type="dxa"/>
            <w:vMerge w:val="restart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-57"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จำนวนแปลง/ฟาร์มข้าวหอมมะลิ</w:t>
            </w:r>
          </w:p>
          <w:p w:rsidR="00F81C72" w:rsidRPr="0085154E" w:rsidRDefault="00F81C72" w:rsidP="0047731B">
            <w:pPr>
              <w:spacing w:after="0" w:line="276" w:lineRule="auto"/>
              <w:ind w:left="-57"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ของเกษตรกรกลุ่มเป้าหมาย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-57"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4253" w:type="dxa"/>
            <w:gridSpan w:val="4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ผลการดำเนินงานในอดีต ปีงบประมาณ พ.ศ.</w:t>
            </w:r>
          </w:p>
        </w:tc>
      </w:tr>
      <w:tr w:rsidR="00F81C72" w:rsidRPr="0085154E" w:rsidTr="00935D0F">
        <w:tc>
          <w:tcPr>
            <w:tcW w:w="4361" w:type="dxa"/>
            <w:vMerge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-57"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-57"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53</w:t>
            </w:r>
          </w:p>
        </w:tc>
        <w:tc>
          <w:tcPr>
            <w:tcW w:w="2127" w:type="dxa"/>
            <w:gridSpan w:val="2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2554</w:t>
            </w:r>
          </w:p>
        </w:tc>
      </w:tr>
      <w:tr w:rsidR="00F81C72" w:rsidRPr="0085154E" w:rsidTr="00935D0F">
        <w:tc>
          <w:tcPr>
            <w:tcW w:w="4361" w:type="dxa"/>
            <w:vMerge/>
          </w:tcPr>
          <w:p w:rsidR="00F81C72" w:rsidRPr="0085154E" w:rsidRDefault="00F81C72" w:rsidP="0047731B">
            <w:pPr>
              <w:spacing w:after="0" w:line="276" w:lineRule="auto"/>
              <w:ind w:left="-57" w:right="-57" w:hanging="22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vMerge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ยื่นขอและ            ได้ตรวจ</w:t>
            </w:r>
          </w:p>
        </w:tc>
        <w:tc>
          <w:tcPr>
            <w:tcW w:w="992" w:type="dxa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ได้รับใบ 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Q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ยื่นขอและ            ได้ตรวจ</w:t>
            </w:r>
          </w:p>
        </w:tc>
        <w:tc>
          <w:tcPr>
            <w:tcW w:w="993" w:type="dxa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ได้รับใบ 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Q</w:t>
            </w:r>
          </w:p>
        </w:tc>
      </w:tr>
      <w:tr w:rsidR="00F81C72" w:rsidRPr="0085154E" w:rsidTr="00935D0F">
        <w:tc>
          <w:tcPr>
            <w:tcW w:w="4361" w:type="dxa"/>
          </w:tcPr>
          <w:p w:rsidR="00F81C72" w:rsidRPr="0085154E" w:rsidRDefault="00F81C72" w:rsidP="0047731B">
            <w:pPr>
              <w:spacing w:after="0" w:line="276" w:lineRule="auto"/>
              <w:ind w:left="1091" w:right="-57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  <w:cs/>
              </w:rPr>
              <w:t>จังหวัดอุบลราชธานี</w:t>
            </w:r>
          </w:p>
        </w:tc>
        <w:tc>
          <w:tcPr>
            <w:tcW w:w="992" w:type="dxa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sz w:val="28"/>
                <w:cs/>
              </w:rPr>
              <w:t>แปลง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3,960</w:t>
            </w:r>
          </w:p>
        </w:tc>
        <w:tc>
          <w:tcPr>
            <w:tcW w:w="992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3,633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4,008</w:t>
            </w:r>
          </w:p>
        </w:tc>
        <w:tc>
          <w:tcPr>
            <w:tcW w:w="993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3,504</w:t>
            </w:r>
          </w:p>
        </w:tc>
      </w:tr>
      <w:tr w:rsidR="00F81C72" w:rsidRPr="0085154E" w:rsidTr="00935D0F">
        <w:tc>
          <w:tcPr>
            <w:tcW w:w="4361" w:type="dxa"/>
          </w:tcPr>
          <w:p w:rsidR="00F81C72" w:rsidRPr="0085154E" w:rsidRDefault="00F81C72" w:rsidP="0047731B">
            <w:pPr>
              <w:spacing w:after="0" w:line="276" w:lineRule="auto"/>
              <w:ind w:left="1091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cs/>
              </w:rPr>
              <w:t>จังหวัดศรีสะเกษ</w:t>
            </w:r>
          </w:p>
        </w:tc>
        <w:tc>
          <w:tcPr>
            <w:tcW w:w="992" w:type="dxa"/>
          </w:tcPr>
          <w:p w:rsidR="00F81C72" w:rsidRPr="0085154E" w:rsidRDefault="00F81C72" w:rsidP="0047731B">
            <w:pPr>
              <w:tabs>
                <w:tab w:val="center" w:pos="4153"/>
                <w:tab w:val="right" w:pos="8306"/>
              </w:tabs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sz w:val="28"/>
                <w:cs/>
              </w:rPr>
              <w:t>แปลง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2,715</w:t>
            </w:r>
          </w:p>
        </w:tc>
        <w:tc>
          <w:tcPr>
            <w:tcW w:w="992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2,459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3,510</w:t>
            </w:r>
          </w:p>
        </w:tc>
        <w:tc>
          <w:tcPr>
            <w:tcW w:w="993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3,377</w:t>
            </w:r>
          </w:p>
        </w:tc>
      </w:tr>
      <w:tr w:rsidR="00F81C72" w:rsidRPr="0085154E" w:rsidTr="00935D0F">
        <w:tc>
          <w:tcPr>
            <w:tcW w:w="4361" w:type="dxa"/>
          </w:tcPr>
          <w:p w:rsidR="00F81C72" w:rsidRPr="0085154E" w:rsidRDefault="00F81C72" w:rsidP="0047731B">
            <w:pPr>
              <w:spacing w:after="0" w:line="276" w:lineRule="auto"/>
              <w:ind w:left="1091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  <w:cs/>
              </w:rPr>
              <w:t>จังหวัดยโสธร</w:t>
            </w:r>
          </w:p>
        </w:tc>
        <w:tc>
          <w:tcPr>
            <w:tcW w:w="992" w:type="dxa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sz w:val="28"/>
                <w:cs/>
              </w:rPr>
              <w:t>แปลง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1,800</w:t>
            </w:r>
          </w:p>
        </w:tc>
        <w:tc>
          <w:tcPr>
            <w:tcW w:w="992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1,686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2,400</w:t>
            </w:r>
          </w:p>
        </w:tc>
        <w:tc>
          <w:tcPr>
            <w:tcW w:w="993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2395</w:t>
            </w:r>
          </w:p>
        </w:tc>
      </w:tr>
      <w:tr w:rsidR="00F81C72" w:rsidRPr="0085154E" w:rsidTr="00935D0F">
        <w:tc>
          <w:tcPr>
            <w:tcW w:w="4361" w:type="dxa"/>
          </w:tcPr>
          <w:p w:rsidR="00F81C72" w:rsidRPr="0085154E" w:rsidRDefault="00F81C72" w:rsidP="0047731B">
            <w:pPr>
              <w:spacing w:after="0" w:line="276" w:lineRule="auto"/>
              <w:ind w:left="1091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  <w:cs/>
              </w:rPr>
              <w:t>จังหวัดอำนาจเจริญ</w:t>
            </w:r>
          </w:p>
        </w:tc>
        <w:tc>
          <w:tcPr>
            <w:tcW w:w="992" w:type="dxa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5154E">
              <w:rPr>
                <w:rFonts w:ascii="TH SarabunPSK" w:eastAsia="Times New Roman" w:hAnsi="TH SarabunPSK" w:cs="TH SarabunPSK"/>
                <w:sz w:val="28"/>
                <w:cs/>
              </w:rPr>
              <w:t>แปลง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992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1,438</w:t>
            </w:r>
          </w:p>
        </w:tc>
        <w:tc>
          <w:tcPr>
            <w:tcW w:w="1134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1,800</w:t>
            </w:r>
          </w:p>
        </w:tc>
        <w:tc>
          <w:tcPr>
            <w:tcW w:w="993" w:type="dxa"/>
            <w:vAlign w:val="center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sz w:val="28"/>
              </w:rPr>
              <w:t>1,774</w:t>
            </w:r>
          </w:p>
        </w:tc>
      </w:tr>
      <w:tr w:rsidR="00F81C72" w:rsidRPr="0085154E" w:rsidTr="00935D0F">
        <w:tc>
          <w:tcPr>
            <w:tcW w:w="4361" w:type="dxa"/>
          </w:tcPr>
          <w:p w:rsidR="00F81C72" w:rsidRPr="0085154E" w:rsidRDefault="00F81C72" w:rsidP="0047731B">
            <w:pPr>
              <w:spacing w:after="0" w:line="276" w:lineRule="auto"/>
              <w:ind w:left="-57"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รวมกลุ่มจังหวัด</w:t>
            </w:r>
          </w:p>
        </w:tc>
        <w:tc>
          <w:tcPr>
            <w:tcW w:w="992" w:type="dxa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แปลง</w:t>
            </w:r>
          </w:p>
        </w:tc>
        <w:tc>
          <w:tcPr>
            <w:tcW w:w="1134" w:type="dxa"/>
          </w:tcPr>
          <w:p w:rsidR="00F81C72" w:rsidRPr="0085154E" w:rsidRDefault="00F81C72" w:rsidP="0047731B">
            <w:pPr>
              <w:spacing w:after="0"/>
              <w:ind w:left="-57" w:right="-7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9,979</w:t>
            </w:r>
          </w:p>
        </w:tc>
        <w:tc>
          <w:tcPr>
            <w:tcW w:w="992" w:type="dxa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</w:rPr>
              <w:t>9,216</w:t>
            </w:r>
          </w:p>
        </w:tc>
        <w:tc>
          <w:tcPr>
            <w:tcW w:w="1134" w:type="dxa"/>
          </w:tcPr>
          <w:p w:rsidR="00F81C72" w:rsidRPr="0085154E" w:rsidRDefault="00F81C72" w:rsidP="0047731B">
            <w:pPr>
              <w:spacing w:after="0"/>
              <w:ind w:left="-57" w:right="-7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11,718</w:t>
            </w:r>
          </w:p>
        </w:tc>
        <w:tc>
          <w:tcPr>
            <w:tcW w:w="993" w:type="dxa"/>
          </w:tcPr>
          <w:p w:rsidR="00F81C72" w:rsidRPr="0085154E" w:rsidRDefault="00F81C72" w:rsidP="0047731B">
            <w:pPr>
              <w:spacing w:after="0"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</w:rPr>
              <w:t>11,050</w:t>
            </w:r>
          </w:p>
        </w:tc>
      </w:tr>
      <w:tr w:rsidR="00F81C72" w:rsidRPr="0085154E" w:rsidTr="00935D0F">
        <w:tc>
          <w:tcPr>
            <w:tcW w:w="4361" w:type="dxa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ร้อยละของจำนวนแปลง/ฟาร์มที่ได้รับใบรับรองมาตรฐาน 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GAP </w:t>
            </w: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ข้าวหอมมะลิต่อจำนวนแปลง/ฟาร์มที่ได้รับการตรวจจากกระทรวงเกษตรและสหกรณ์</w:t>
            </w:r>
          </w:p>
        </w:tc>
        <w:tc>
          <w:tcPr>
            <w:tcW w:w="992" w:type="dxa"/>
            <w:vAlign w:val="center"/>
          </w:tcPr>
          <w:p w:rsidR="00F81C72" w:rsidRPr="0085154E" w:rsidRDefault="00F81C72" w:rsidP="0047731B">
            <w:pPr>
              <w:spacing w:after="0"/>
              <w:ind w:left="-57" w:right="-5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126" w:type="dxa"/>
            <w:gridSpan w:val="2"/>
            <w:vAlign w:val="center"/>
          </w:tcPr>
          <w:p w:rsidR="00F81C72" w:rsidRPr="0085154E" w:rsidRDefault="00F81C72" w:rsidP="0047731B">
            <w:pPr>
              <w:spacing w:after="0"/>
              <w:ind w:left="-57" w:right="-7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92.391</w:t>
            </w:r>
          </w:p>
        </w:tc>
        <w:tc>
          <w:tcPr>
            <w:tcW w:w="2127" w:type="dxa"/>
            <w:gridSpan w:val="2"/>
            <w:vAlign w:val="center"/>
          </w:tcPr>
          <w:p w:rsidR="00F81C72" w:rsidRPr="0085154E" w:rsidRDefault="00F81C72" w:rsidP="0047731B">
            <w:pPr>
              <w:spacing w:after="0"/>
              <w:ind w:left="-57" w:right="-77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5154E">
              <w:rPr>
                <w:rFonts w:ascii="TH SarabunPSK" w:eastAsia="Times New Roman" w:hAnsi="TH SarabunPSK" w:cs="TH SarabunPSK"/>
                <w:b/>
                <w:bCs/>
                <w:sz w:val="28"/>
              </w:rPr>
              <w:t>94.30</w:t>
            </w:r>
          </w:p>
        </w:tc>
      </w:tr>
    </w:tbl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16"/>
          <w:szCs w:val="16"/>
        </w:rPr>
      </w:pPr>
    </w:p>
    <w:p w:rsidR="00F81C72" w:rsidRPr="0085154E" w:rsidRDefault="00F81C72" w:rsidP="0085154E">
      <w:pPr>
        <w:ind w:left="0" w:firstLine="0"/>
        <w:jc w:val="thaiDistribute"/>
        <w:rPr>
          <w:rFonts w:ascii="TH SarabunPSK" w:eastAsia="AngsanaNew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s/>
        </w:rPr>
        <w:tab/>
      </w:r>
      <w:r w:rsidRPr="0085154E">
        <w:rPr>
          <w:rFonts w:ascii="TH SarabunPSK" w:hAnsi="TH SarabunPSK" w:cs="TH SarabunPSK"/>
          <w:cs/>
        </w:rPr>
        <w:tab/>
      </w:r>
      <w:r w:rsidRPr="0085154E">
        <w:rPr>
          <w:rFonts w:ascii="TH SarabunPSK" w:hAnsi="TH SarabunPSK" w:cs="TH SarabunPSK"/>
          <w:cs/>
        </w:rPr>
        <w:tab/>
        <w:t xml:space="preserve">   </w:t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ตัวชี้วัดที่ 2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  <w:lang w:eastAsia="ko-KR"/>
        </w:rPr>
        <w:t xml:space="preserve">จำนวนผลผลิตข้าวหอมมะลิคุณภาพดีเฉลี่ยต่อไร่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(เฉพาะผู้เข้าร่วมโครงการ)  </w:t>
      </w:r>
      <w:r w:rsidRPr="0085154E">
        <w:rPr>
          <w:rFonts w:ascii="TH SarabunPSK" w:hAnsi="TH SarabunPSK" w:cs="TH SarabunPSK"/>
          <w:sz w:val="34"/>
          <w:szCs w:val="34"/>
          <w:cs/>
          <w:lang w:eastAsia="ko-KR"/>
        </w:rPr>
        <w:t xml:space="preserve">ค่าเป้าหมาย  </w:t>
      </w:r>
      <w:r w:rsidRPr="0085154E">
        <w:rPr>
          <w:rFonts w:ascii="TH SarabunPSK" w:hAnsi="TH SarabunPSK" w:cs="TH SarabunPSK"/>
          <w:sz w:val="34"/>
          <w:szCs w:val="34"/>
          <w:lang w:eastAsia="ko-KR"/>
        </w:rPr>
        <w:t>450</w:t>
      </w:r>
      <w:r w:rsidRPr="0085154E">
        <w:rPr>
          <w:rFonts w:ascii="TH SarabunPSK" w:hAnsi="TH SarabunPSK" w:cs="TH SarabunPSK"/>
          <w:sz w:val="34"/>
          <w:szCs w:val="34"/>
          <w:cs/>
          <w:lang w:eastAsia="ko-KR"/>
        </w:rPr>
        <w:t xml:space="preserve"> กก./ไร่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>การดำเนินการตามแผนพัฒนากลุ่มจังหวัดฯ ปรากฏว่าเกษตรกรมีผลผลิตเฉลี่ย 346 ก.ก./ไร่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ต่ำกว่าเป้าหมาย 104 ก.ก./ไร่ คิดเป็นร้อยละ 76.88 </w:t>
      </w:r>
    </w:p>
    <w:p w:rsidR="00F81C72" w:rsidRPr="0085154E" w:rsidRDefault="00B6410F" w:rsidP="0085154E">
      <w:pPr>
        <w:ind w:left="0" w:firstLine="0"/>
        <w:jc w:val="thaiDistribute"/>
        <w:rPr>
          <w:rFonts w:ascii="TH SarabunPSK" w:eastAsia="Angsan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AngsanaNew" w:hAnsi="TH SarabunPSK" w:cs="TH SarabunPSK"/>
          <w:noProof/>
          <w:color w:val="000000"/>
          <w:sz w:val="34"/>
          <w:szCs w:val="34"/>
          <w:cs/>
        </w:rPr>
        <w:drawing>
          <wp:inline distT="0" distB="0" distL="0" distR="0">
            <wp:extent cx="5905500" cy="2321170"/>
            <wp:effectExtent l="19050" t="0" r="19050" b="2930"/>
            <wp:docPr id="1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2"/>
          <w:szCs w:val="32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ตัวชี้วัดที่ 3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 จำนวนผลิ</w:t>
      </w:r>
      <w:r w:rsidR="00EC2353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ตภัณฑ์ข้าวหอมมะลิในเชิงการค้า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ค่าเป้าหมายปีละไม่น้อยกว่า </w:t>
      </w:r>
      <w:r w:rsidRPr="0085154E">
        <w:rPr>
          <w:rFonts w:ascii="TH SarabunPSK" w:eastAsia="Batang" w:hAnsi="TH SarabunPSK" w:cs="TH SarabunPSK"/>
          <w:sz w:val="34"/>
          <w:szCs w:val="34"/>
          <w:lang w:eastAsia="ko-KR"/>
        </w:rPr>
        <w:t>1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 ชนิด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ผลการพัฒนาปรากฏว่ามีผลิตภัณฑ์ข้าวหอมมะลิเชิงการค้า </w:t>
      </w:r>
      <w:r w:rsidR="00704D8B" w:rsidRPr="0085154E">
        <w:rPr>
          <w:rFonts w:ascii="TH SarabunPSK" w:hAnsi="TH SarabunPSK" w:cs="TH SarabunPSK"/>
          <w:sz w:val="34"/>
          <w:szCs w:val="34"/>
        </w:rPr>
        <w:t>1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ชนิด </w:t>
      </w:r>
      <w:r w:rsidR="00704D8B" w:rsidRPr="0085154E">
        <w:rPr>
          <w:rFonts w:ascii="TH SarabunPSK" w:hAnsi="TH SarabunPSK" w:cs="TH SarabunPSK"/>
          <w:sz w:val="34"/>
          <w:szCs w:val="34"/>
          <w:cs/>
        </w:rPr>
        <w:t>เท่ากั</w:t>
      </w:r>
      <w:r w:rsidR="00784B55" w:rsidRPr="0085154E">
        <w:rPr>
          <w:rFonts w:ascii="TH SarabunPSK" w:hAnsi="TH SarabunPSK" w:cs="TH SarabunPSK"/>
          <w:sz w:val="34"/>
          <w:szCs w:val="34"/>
          <w:cs/>
        </w:rPr>
        <w:t>บ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เป้าหมาย คิดเป็นร้อยละ </w:t>
      </w:r>
      <w:r w:rsidR="00784B55" w:rsidRPr="0085154E">
        <w:rPr>
          <w:rFonts w:ascii="TH SarabunPSK" w:hAnsi="TH SarabunPSK" w:cs="TH SarabunPSK"/>
          <w:sz w:val="34"/>
          <w:szCs w:val="34"/>
        </w:rPr>
        <w:t>1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00 </w:t>
      </w:r>
    </w:p>
    <w:p w:rsidR="00337938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 xml:space="preserve">         </w:t>
      </w:r>
      <w:r w:rsidR="0085154E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  <w:u w:val="single"/>
          <w:cs/>
        </w:rPr>
        <w:t>ตัวชี้วัดที่ 4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มูลค่าผลิตภัณฑ์ข้าวหอมมะลิ ค่าเป้าหมาย  ปีละ </w:t>
      </w:r>
      <w:r w:rsidRPr="0085154E">
        <w:rPr>
          <w:rFonts w:ascii="TH SarabunPSK" w:eastAsia="Batang" w:hAnsi="TH SarabunPSK" w:cs="TH SarabunPSK"/>
          <w:sz w:val="34"/>
          <w:szCs w:val="34"/>
          <w:lang w:eastAsia="ko-KR"/>
        </w:rPr>
        <w:t>600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 ล้านบาท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ผลการพัฒนาปรากฏว่ากลุ่มจังหวัดภาคตะวันออกเฉียงเหนือตอนล่าง 2 มีมูลค่าเพิ่มขึ้นในปี พ.ศ. 2553 มีมูลค่า 49,263.19 ล้านบาท เพิ่มขึ้นจากปี พ.ศ. 2552 จำนวน 9,678.18 </w:t>
      </w:r>
      <w:r w:rsidR="00784B55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ล้านบาท </w:t>
      </w:r>
      <w:r w:rsidR="00784B55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EC2353">
        <w:rPr>
          <w:rFonts w:ascii="TH SarabunPSK" w:hAnsi="TH SarabunPSK" w:cs="TH SarabunPSK"/>
          <w:sz w:val="34"/>
          <w:szCs w:val="34"/>
          <w:cs/>
        </w:rPr>
        <w:t>คิดเป็นร้อยละ 24.45 ปี</w:t>
      </w:r>
      <w:r w:rsidR="00EC235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พ.ศ. 2554 </w:t>
      </w:r>
      <w:r w:rsidR="00784B55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มีมูลค่า 51,180.45 ล้านบาท </w:t>
      </w:r>
      <w:r w:rsidRPr="0085154E">
        <w:rPr>
          <w:rFonts w:ascii="TH SarabunPSK" w:hAnsi="TH SarabunPSK" w:cs="TH SarabunPSK"/>
          <w:spacing w:val="-12"/>
          <w:sz w:val="34"/>
          <w:szCs w:val="34"/>
          <w:cs/>
        </w:rPr>
        <w:t xml:space="preserve">เพิ่มขึ้นจากปี พ.ศ. 2553 จำนวน 1,917.26 </w:t>
      </w:r>
      <w:r w:rsidR="00784B55" w:rsidRPr="0085154E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pacing w:val="-12"/>
          <w:sz w:val="34"/>
          <w:szCs w:val="34"/>
          <w:cs/>
        </w:rPr>
        <w:t>ล้านบาท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784B55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คิดเป็นร้อยละ 3.89 </w:t>
      </w:r>
    </w:p>
    <w:p w:rsidR="00784B55" w:rsidRPr="0085154E" w:rsidRDefault="00784B55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ตารางแสดงมูลค่าข้าวหอมมะลิของกลุ่มจังหวัดภาคตะวันออกเฉียงเหนือตอนล่าง </w:t>
      </w:r>
      <w:r w:rsidRPr="0085154E">
        <w:rPr>
          <w:rFonts w:ascii="TH SarabunPSK" w:hAnsi="TH SarabunPSK" w:cs="TH SarabunPSK"/>
          <w:sz w:val="34"/>
          <w:szCs w:val="34"/>
        </w:rPr>
        <w:t>2</w:t>
      </w:r>
    </w:p>
    <w:p w:rsidR="000D79A9" w:rsidRPr="0085154E" w:rsidRDefault="000D79A9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54E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5905500" cy="2886075"/>
            <wp:effectExtent l="19050" t="0" r="19050" b="0"/>
            <wp:docPr id="3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1E7C" w:rsidRPr="00F17690" w:rsidRDefault="00F17690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ab/>
      </w:r>
    </w:p>
    <w:p w:rsidR="00563968" w:rsidRDefault="00563968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63968" w:rsidRDefault="00563968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63968" w:rsidRDefault="00563968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ประเด็นยุทธศาสตร์ที่ 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2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พัฒนาคุณภาพการท่องเที่ยวให้ได้ระดับมาตรฐานและยั่งยืน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35D0F" w:rsidRPr="0085154E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>มีตัวชี้วัดผลการพัฒนา 4 ตัวชี้วัดได้แก่</w:t>
      </w:r>
    </w:p>
    <w:p w:rsidR="00935D0F" w:rsidRPr="0085154E" w:rsidRDefault="00F81C72" w:rsidP="0085154E">
      <w:pPr>
        <w:spacing w:after="0"/>
        <w:ind w:left="0" w:firstLine="0"/>
        <w:jc w:val="thaiDistribute"/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</w:pP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  <w:t xml:space="preserve">        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u w:val="single"/>
          <w:cs/>
          <w:lang w:eastAsia="ko-KR"/>
        </w:rPr>
        <w:t>ตัวชี้วัดที่ 1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  ร้อยละที่เพิ่มขึ้นของรายได้จากการท่องเที่ยว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ค่าเป้าหมาย</w:t>
      </w:r>
    </w:p>
    <w:p w:rsidR="00F81C72" w:rsidRPr="0085154E" w:rsidRDefault="00F81C72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ร้อยละ 8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</w:t>
      </w:r>
      <w:r w:rsidR="00BE7A34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ผลการพัฒนาปรากฏว่ารายได้จากการท่องเที่ยวปี พ.ศ. 2552 มีรายได้ 3,122.54 </w:t>
      </w:r>
      <w:r w:rsidR="00F059E6">
        <w:rPr>
          <w:rFonts w:ascii="TH SarabunPSK" w:hAnsi="TH SarabunPSK" w:cs="TH SarabunPSK"/>
          <w:sz w:val="34"/>
          <w:szCs w:val="34"/>
          <w:cs/>
        </w:rPr>
        <w:t>ล้านบาท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ปี พ.ศ. 2553 มีรายได้ 5,182.49 ล้านบาท เพิ่มขึ้น 2,059.95 ล้านบาท คิดเป็นร้อยละ 65.97 สูงกว่าค่าเป้าหมาย </w:t>
      </w:r>
      <w:r w:rsidR="00784B55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57.97</w:t>
      </w:r>
    </w:p>
    <w:p w:rsidR="00F81C72" w:rsidRPr="0085154E" w:rsidRDefault="00F81C72" w:rsidP="0085154E">
      <w:pPr>
        <w:spacing w:after="0" w:line="0" w:lineRule="atLeast"/>
        <w:ind w:left="0" w:firstLine="0"/>
        <w:jc w:val="thaiDistribute"/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</w:pP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u w:val="single"/>
          <w:cs/>
          <w:lang w:eastAsia="ko-KR"/>
        </w:rPr>
        <w:t>ตัวชี้วัดที่ 2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 ระดับความสำเร็จของการพัฒนาคุณภาพด้</w:t>
      </w:r>
      <w:r w:rsidR="00F059E6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านการท่องเที่ยวของกลุ่มจังหวัด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ค่าเป้าหมายจังหวัดละ 1 แห่ง </w:t>
      </w:r>
      <w:r w:rsidRPr="0085154E">
        <w:rPr>
          <w:rFonts w:ascii="TH SarabunPSK" w:hAnsi="TH SarabunPSK" w:cs="TH SarabunPSK"/>
          <w:sz w:val="34"/>
          <w:szCs w:val="34"/>
          <w:cs/>
        </w:rPr>
        <w:t>ผลการพัฒนาปรากฏว่าแห</w:t>
      </w:r>
      <w:r w:rsidR="00ED31D1" w:rsidRPr="0085154E">
        <w:rPr>
          <w:rFonts w:ascii="TH SarabunPSK" w:hAnsi="TH SarabunPSK" w:cs="TH SarabunPSK"/>
          <w:sz w:val="34"/>
          <w:szCs w:val="34"/>
          <w:cs/>
        </w:rPr>
        <w:t>ล่</w:t>
      </w:r>
      <w:r w:rsidRPr="0085154E">
        <w:rPr>
          <w:rFonts w:ascii="TH SarabunPSK" w:hAnsi="TH SarabunPSK" w:cs="TH SarabunPSK"/>
          <w:sz w:val="34"/>
          <w:szCs w:val="34"/>
          <w:cs/>
        </w:rPr>
        <w:t>งท่องเที่ยวได้รับการพัฒนา</w:t>
      </w:r>
      <w:r w:rsidR="004A6DDA"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 11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แห่ง ใน 4 จังหวัด  </w:t>
      </w:r>
    </w:p>
    <w:p w:rsidR="00F81C72" w:rsidRPr="0085154E" w:rsidRDefault="00F81C72" w:rsidP="0085154E">
      <w:pPr>
        <w:spacing w:after="0" w:line="0" w:lineRule="atLeast"/>
        <w:ind w:left="0" w:firstLine="0"/>
        <w:jc w:val="thaiDistribute"/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</w:pP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u w:val="single"/>
          <w:cs/>
          <w:lang w:eastAsia="ko-KR"/>
        </w:rPr>
        <w:t>ตัวชี้วัดที่ 3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 ร้อยละของความสำเร็จของการประชาสัมพันธ์การท่องเที่ยวของกลุ่มจังหวัด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ค่าเป้าหมายร้อยละ 60</w:t>
      </w:r>
      <w:r w:rsidR="00EC2353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ผลการพัฒนาตามแผนพัฒนากลุ่มจังหวัดมีการดำเนินงานด้านการประชาสัมพันธ์กลุ่มจังหวัด คิดเป็นร้อยละ </w:t>
      </w:r>
      <w:r w:rsidR="000318A7"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65</w:t>
      </w:r>
      <w:r w:rsidR="0091244D" w:rsidRPr="0085154E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</w:t>
      </w:r>
      <w:r w:rsidR="000318A7"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สูง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กว่าเป้าหมาย </w:t>
      </w:r>
    </w:p>
    <w:p w:rsidR="0096640E" w:rsidRPr="0085154E" w:rsidRDefault="00F81C72" w:rsidP="0085154E">
      <w:pPr>
        <w:spacing w:line="0" w:lineRule="atLeast"/>
        <w:ind w:left="0" w:firstLine="0"/>
        <w:jc w:val="thaiDistribute"/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</w:pPr>
      <w:r w:rsidRPr="0085154E">
        <w:rPr>
          <w:rFonts w:ascii="TH SarabunPSK" w:eastAsia="Batang" w:hAnsi="TH SarabunPSK" w:cs="TH SarabunPSK"/>
          <w:color w:val="0D0D0D"/>
          <w:sz w:val="32"/>
          <w:szCs w:val="32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2"/>
          <w:szCs w:val="32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2"/>
          <w:szCs w:val="32"/>
          <w:cs/>
          <w:lang w:eastAsia="ko-KR"/>
        </w:rPr>
        <w:tab/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u w:val="single"/>
          <w:cs/>
          <w:lang w:eastAsia="ko-KR"/>
        </w:rPr>
        <w:t>ตัวชี้วัดที่ 4</w:t>
      </w:r>
      <w:r w:rsidR="00F059E6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ระดับความสำเร็จในการใช้ทรัพยากรการท่องเที่ยวร่วมกั</w:t>
      </w:r>
      <w:r w:rsidR="00EC2353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นภายในกลุ่มจังหวัด ค่าเป้าหมาย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1</w:t>
      </w:r>
      <w:r w:rsidR="0091244D" w:rsidRPr="0085154E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แผนงาน ผลการพัฒนามีการใช้ทรัพยากรด้านการท่องเที่ยว รวม 2 แผน </w:t>
      </w:r>
      <w:r w:rsidR="00F059E6">
        <w:rPr>
          <w:rFonts w:ascii="TH SarabunPSK" w:eastAsia="Batang" w:hAnsi="TH SarabunPSK" w:cs="TH SarabunPSK" w:hint="cs"/>
          <w:color w:val="0D0D0D"/>
          <w:sz w:val="34"/>
          <w:szCs w:val="34"/>
          <w:cs/>
          <w:lang w:eastAsia="ko-KR"/>
        </w:rPr>
        <w:t xml:space="preserve">           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>คือ แผนงานประชาสัมพันธ์การท่องเที่ยวกลุ่มจังหวัด และแผนงานพัฒนาบุคลากรด้านการท่องเที่ยว</w:t>
      </w:r>
    </w:p>
    <w:p w:rsidR="00F81C72" w:rsidRPr="0085154E" w:rsidRDefault="00F81C72" w:rsidP="0085154E">
      <w:pPr>
        <w:spacing w:line="0" w:lineRule="atLeast"/>
        <w:ind w:left="0" w:firstLine="0"/>
        <w:jc w:val="thaiDistribute"/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</w:pP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="0096640E"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 3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พัฒนาระบบสนับสนุนการบริหารจัดการธุรกิจการค้าและเพิ่มมูลค่าการค้าชายแดนครบวงจร</w:t>
      </w:r>
      <w:r w:rsidRPr="0085154E">
        <w:rPr>
          <w:rFonts w:ascii="TH SarabunPSK" w:eastAsia="Batang" w:hAnsi="TH SarabunPSK" w:cs="TH SarabunPSK"/>
          <w:color w:val="0D0D0D"/>
          <w:sz w:val="34"/>
          <w:szCs w:val="34"/>
          <w:cs/>
          <w:lang w:eastAsia="ko-KR"/>
        </w:rPr>
        <w:t xml:space="preserve"> </w:t>
      </w:r>
      <w:r w:rsidR="0091244D" w:rsidRPr="0085154E">
        <w:rPr>
          <w:rFonts w:ascii="TH SarabunPSK" w:eastAsia="Batang" w:hAnsi="TH SarabunPSK" w:cs="TH SarabunPSK"/>
          <w:color w:val="0D0D0D"/>
          <w:sz w:val="34"/>
          <w:szCs w:val="34"/>
          <w:lang w:eastAsia="ko-KR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>มีตัวชี้วัดผลการพัฒนาที่สำคัญ 4 ตัวชี้วัด ได้แก่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</w:p>
    <w:p w:rsidR="00F81C72" w:rsidRPr="0085154E" w:rsidRDefault="00F81C72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u w:val="single"/>
          <w:cs/>
        </w:rPr>
        <w:t>ตัวชี</w:t>
      </w:r>
      <w:r w:rsidR="000318A7" w:rsidRPr="0085154E">
        <w:rPr>
          <w:rFonts w:ascii="TH SarabunPSK" w:eastAsia="AngsanaNew" w:hAnsi="TH SarabunPSK" w:cs="TH SarabunPSK"/>
          <w:color w:val="000000"/>
          <w:sz w:val="34"/>
          <w:szCs w:val="34"/>
          <w:u w:val="single"/>
          <w:cs/>
        </w:rPr>
        <w:t>้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u w:val="single"/>
          <w:cs/>
        </w:rPr>
        <w:t>วัดที่ 1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ร้อยละที่เพิ่มขึ้นของมูลค่าการค้าชายแดน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>ค่าเป้าหมาย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ร้อยละ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8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       ผลการพัฒนาปรากฏว่ามูลค่าการค้าชายแดนปี พ.ศ. 2552 </w:t>
      </w:r>
      <w:r w:rsidR="0091244D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มีมูลค่า 7,336.51 ล้านบาท ปี พ.ศ. 2553 มี</w:t>
      </w:r>
      <w:r w:rsidRPr="0085154E">
        <w:rPr>
          <w:rFonts w:ascii="TH SarabunPSK" w:hAnsi="TH SarabunPSK" w:cs="TH SarabunPSK"/>
          <w:sz w:val="34"/>
          <w:szCs w:val="34"/>
          <w:cs/>
        </w:rPr>
        <w:lastRenderedPageBreak/>
        <w:t>มูลค่า</w:t>
      </w:r>
      <w:r w:rsidR="0091244D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9,541.23</w:t>
      </w:r>
      <w:r w:rsidR="0091244D"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ล้านบาท เพิ่มขึ้น 2,204.72 ล้านบาท และปี พ.ศ. 2554 มีมูลค่า 11,192.63 เมื่อเทียบกับปีที่ผ่านมา เพ</w:t>
      </w:r>
      <w:r w:rsidR="00EC2353">
        <w:rPr>
          <w:rFonts w:ascii="TH SarabunPSK" w:hAnsi="TH SarabunPSK" w:cs="TH SarabunPSK"/>
          <w:sz w:val="34"/>
          <w:szCs w:val="34"/>
          <w:cs/>
        </w:rPr>
        <w:t xml:space="preserve">ิ่มขึ้น 1,651.40 คิดเป็นร้อยละ 17.31 สูงกว่าค่าเป้าหมาย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9.31 </w:t>
      </w:r>
    </w:p>
    <w:p w:rsidR="00F81C72" w:rsidRPr="0085154E" w:rsidRDefault="00F81C72" w:rsidP="0085154E">
      <w:pPr>
        <w:spacing w:line="0" w:lineRule="atLeast"/>
        <w:ind w:left="0" w:firstLine="0"/>
        <w:jc w:val="thaiDistribute"/>
        <w:rPr>
          <w:rFonts w:ascii="TH SarabunPSK" w:eastAsia="AngsanaNew" w:hAnsi="TH SarabunPSK" w:cs="TH SarabunPSK"/>
          <w:color w:val="000000"/>
          <w:sz w:val="34"/>
          <w:szCs w:val="34"/>
          <w:cs/>
        </w:rPr>
      </w:pP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u w:val="single"/>
          <w:cs/>
        </w:rPr>
        <w:t>ตัวชี้วัดที่ 2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ร้อยละที่เพิ่มขึ้นของมูลค่าการจำหน่ายผลิตภัณฑ์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</w:t>
      </w:r>
      <w:r w:rsidR="004A6DDA"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OTOP </w:t>
      </w:r>
      <w:r w:rsidR="004A6DDA"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>ค่าเป้าหมาย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ร้อยละ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>9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  <w:cs/>
        </w:rPr>
        <w:t xml:space="preserve"> </w:t>
      </w:r>
    </w:p>
    <w:p w:rsidR="00F81C72" w:rsidRPr="00C95CFB" w:rsidRDefault="00F81C72" w:rsidP="0085154E">
      <w:pPr>
        <w:spacing w:after="0"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u w:val="single"/>
          <w:cs/>
        </w:rPr>
        <w:t>ตัวชี้วัดที่ 3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 จำนวนกิจกรรมที่เครือข่าย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 xml:space="preserve"> 4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จังหวัดทำร่วมกัน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>ค่าเป้าหมาย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อย่างน้อย 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 xml:space="preserve">3 </w:t>
      </w:r>
      <w:r w:rsidRPr="00C95CFB">
        <w:rPr>
          <w:rFonts w:ascii="TH SarabunPSK" w:hAnsi="TH SarabunPSK" w:cs="TH SarabunPSK"/>
          <w:color w:val="000000"/>
          <w:sz w:val="34"/>
          <w:szCs w:val="34"/>
          <w:cs/>
        </w:rPr>
        <w:t>โครงการ ผลการพัฒนาปรากฏว่า กลุ่มจังหวัดมีกิจกรรมที่ทำร่วมกันทั้งหมด 11 โครงการ ดังนี้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 xml:space="preserve">1. กิจกรรมตลาดข้อตกลงสินค้าเกษตร ( 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>Contract Farming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>)</w:t>
      </w:r>
    </w:p>
    <w:p w:rsidR="00935D0F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>2. กิจกรรมขยายช่องทางการตลาดและประชาสัมพันธ์ข้าวหอมมะลิ</w:t>
      </w:r>
    </w:p>
    <w:p w:rsidR="00F81C72" w:rsidRPr="0085154E" w:rsidRDefault="00F81C72" w:rsidP="0085154E">
      <w:pPr>
        <w:spacing w:after="0"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>ภายในประเทศ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>3. กิจกรรมจัดงานแสดงและจำหน่ายสินค้า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>4.โครงการเพิ่มประสิทธิภาพการแปรรูปและพัฒนาผลิตภัณฑ์ข้าวหอมมะลิ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>5. โครงการส่งเสริมการผลิตข้าวหอมมะลิครบวงจร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>6. โครงการส่งเสริมมาตรฐานข้าวหอมมะลิ</w:t>
      </w:r>
    </w:p>
    <w:p w:rsidR="00F81C72" w:rsidRPr="0085154E" w:rsidRDefault="00F81C72" w:rsidP="0085154E">
      <w:pPr>
        <w:spacing w:after="0" w:line="0" w:lineRule="atLeast"/>
        <w:ind w:left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="00F37428"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="00F37428"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>7. กิจกรรมพัฒนาความร่วมมือผู้ประกอบการโลจิสติกส์ เพื่อสนับสนุนการค้า</w:t>
      </w:r>
      <w:r w:rsidR="004A6DDA"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     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>การลงทุน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  <w:t xml:space="preserve">8. กิจกรรมงานแสดงสินค้า </w:t>
      </w:r>
      <w:r w:rsidR="00EC2353"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>Thai- Asean Trade 2011</w:t>
      </w:r>
    </w:p>
    <w:p w:rsidR="00935D0F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ab/>
        <w:t xml:space="preserve">9.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กิจกรรม มหกรรมข้าวหอมมะลิอีสานใต้ 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 xml:space="preserve">(THAI HOM MALI RICE </w:t>
      </w:r>
    </w:p>
    <w:p w:rsidR="00F81C72" w:rsidRPr="0085154E" w:rsidRDefault="00F81C72" w:rsidP="0085154E">
      <w:pPr>
        <w:spacing w:after="0"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</w:rPr>
        <w:t>FESTIVAL)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ab/>
        <w:t xml:space="preserve">10.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กิจกรรม 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>Road Show/Instore Promotion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ab/>
        <w:t xml:space="preserve">11.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กิจกรรมส่งเสริมการบริโภค ข้าวหอมมะลิ           </w:t>
      </w:r>
    </w:p>
    <w:p w:rsidR="00F81C72" w:rsidRPr="0085154E" w:rsidRDefault="00F81C72" w:rsidP="0085154E">
      <w:pPr>
        <w:spacing w:after="0" w:line="0" w:lineRule="atLeast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ดังนั้น มีค่าสูงกว่าเป้าหมาย 8 กิจกรรม                                        </w:t>
      </w:r>
      <w:r w:rsidRPr="0085154E">
        <w:rPr>
          <w:rFonts w:ascii="TH SarabunPSK" w:eastAsia="AngsanaNew" w:hAnsi="TH SarabunPSK" w:cs="TH SarabunPSK"/>
          <w:color w:val="000000"/>
          <w:sz w:val="34"/>
          <w:szCs w:val="34"/>
        </w:rPr>
        <w:t xml:space="preserve">                        </w:t>
      </w:r>
    </w:p>
    <w:p w:rsidR="00F81C72" w:rsidRPr="0085154E" w:rsidRDefault="00F81C72" w:rsidP="0085154E">
      <w:pPr>
        <w:spacing w:after="0"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u w:val="single"/>
          <w:cs/>
        </w:rPr>
        <w:t>ตัวชี้วัดที่ 4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ร้อยละของจำนวนผู้ประกอบการที่เข้าร่วมโครงการที่ได้รับการสนับสนุนเงินทุน </w:t>
      </w:r>
      <w:r w:rsidRPr="0085154E">
        <w:rPr>
          <w:rFonts w:ascii="TH SarabunPSK" w:eastAsia="Batang" w:hAnsi="TH SarabunPSK" w:cs="TH SarabunPSK"/>
          <w:sz w:val="34"/>
          <w:szCs w:val="34"/>
          <w:cs/>
          <w:lang w:eastAsia="ko-KR"/>
        </w:rPr>
        <w:t xml:space="preserve">ค่าเป้าหมาย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>ร้อยละ</w:t>
      </w:r>
      <w:r w:rsidRPr="0085154E">
        <w:rPr>
          <w:rFonts w:ascii="TH SarabunPSK" w:hAnsi="TH SarabunPSK" w:cs="TH SarabunPSK"/>
          <w:color w:val="000000"/>
          <w:sz w:val="34"/>
          <w:szCs w:val="34"/>
        </w:rPr>
        <w:t xml:space="preserve">30 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>ของผู้ประกอบการที่เข้าร่วมโครงการ ผลการพัฒนายังไม่ชัดเจนในขณะนี้เนื่องจากอยู่ระหว่างการสำรวจและประมวลภาพรวม</w:t>
      </w:r>
    </w:p>
    <w:p w:rsidR="00B2166B" w:rsidRPr="0085154E" w:rsidRDefault="00B2166B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D43A41" w:rsidRPr="0085154E" w:rsidRDefault="00B2166B" w:rsidP="00C95CFB">
      <w:pPr>
        <w:spacing w:line="0" w:lineRule="atLeast"/>
        <w:ind w:left="0" w:firstLine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</w:rPr>
        <w:t>*********************</w:t>
      </w:r>
      <w:r w:rsidR="00337938">
        <w:rPr>
          <w:rFonts w:ascii="TH SarabunPSK" w:hAnsi="TH SarabunPSK" w:cs="TH SarabunPSK"/>
          <w:color w:val="000000"/>
          <w:sz w:val="34"/>
          <w:szCs w:val="34"/>
        </w:rPr>
        <w:t>*****</w:t>
      </w:r>
    </w:p>
    <w:p w:rsidR="00B66C7F" w:rsidRPr="0085154E" w:rsidRDefault="00B66C7F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B66C7F" w:rsidRPr="0085154E" w:rsidRDefault="00B66C7F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B66C7F" w:rsidRPr="0085154E" w:rsidRDefault="00B66C7F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B66C7F" w:rsidRDefault="00B66C7F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337938" w:rsidRDefault="0033793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563968" w:rsidRDefault="0056396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A3107A" w:rsidRPr="0085154E" w:rsidRDefault="00A3107A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116DB8" w:rsidRPr="002C1444" w:rsidRDefault="00116DB8" w:rsidP="0011638D">
      <w:pPr>
        <w:pStyle w:val="af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C1444">
        <w:rPr>
          <w:rFonts w:ascii="TH SarabunPSK" w:hAnsi="TH SarabunPSK" w:cs="TH SarabunPSK"/>
          <w:b/>
          <w:bCs/>
          <w:sz w:val="52"/>
          <w:szCs w:val="52"/>
          <w:cs/>
        </w:rPr>
        <w:t>ส่วนที่ 2</w:t>
      </w:r>
    </w:p>
    <w:p w:rsidR="00CE31CD" w:rsidRPr="00CE31CD" w:rsidRDefault="000D7F28" w:rsidP="00CE31CD">
      <w:r>
        <w:rPr>
          <w:noProof/>
        </w:rPr>
        <w:pict>
          <v:shape id="_x0000_s1040" type="#_x0000_t32" style="position:absolute;left:0;text-align:left;margin-left:140.15pt;margin-top:3.85pt;width:138.5pt;height:.05pt;z-index:251678720" o:connectortype="straight" strokeweight="2pt"/>
        </w:pict>
      </w:r>
    </w:p>
    <w:p w:rsidR="00117030" w:rsidRPr="00261E7C" w:rsidRDefault="00116DB8" w:rsidP="0011638D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1E7C">
        <w:rPr>
          <w:rFonts w:ascii="TH SarabunPSK" w:hAnsi="TH SarabunPSK" w:cs="TH SarabunPSK"/>
          <w:b/>
          <w:bCs/>
          <w:sz w:val="40"/>
          <w:szCs w:val="40"/>
          <w:cs/>
        </w:rPr>
        <w:t>สรุปปัญหาความต้องการและศักยภาพของประชาชนในท้องถิ่นของจังหวัดใน</w:t>
      </w:r>
    </w:p>
    <w:p w:rsidR="00116DB8" w:rsidRPr="0011638D" w:rsidRDefault="00116DB8" w:rsidP="0011638D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61E7C">
        <w:rPr>
          <w:rFonts w:ascii="TH SarabunPSK" w:hAnsi="TH SarabunPSK" w:cs="TH SarabunPSK"/>
          <w:b/>
          <w:bCs/>
          <w:sz w:val="40"/>
          <w:szCs w:val="40"/>
          <w:cs/>
        </w:rPr>
        <w:t>กลุ่มจังหวัดภาคตะวันออกเฉียงเหนือตอนล่าง 2</w:t>
      </w:r>
    </w:p>
    <w:p w:rsidR="00A315FB" w:rsidRDefault="004F353B" w:rsidP="0085154E">
      <w:pPr>
        <w:spacing w:after="0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ab/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>กลุ่มจังหวัดภาคตะวันออกเฉียงเหนือตอนล่าง 2 ซึ่งประกอบด้วย 4 จังหวัด ได้แก่ จังหวัดอุบลราชธานี  จังหวัดศรีสะเกษ จังหวัดยโสธร และจังหวัดอำนาจเจริญ เป็นกลุ่มจังหวัดที่ตั้งอยู่ทางภาคตะวันออกเฉียงเหนือตอนล่าง มีอาณาเขตพื้นที่ติดต่อกับประเทศเพื่อนบ้าน 2 ประเทศคือ สาธาร</w:t>
      </w:r>
      <w:r w:rsidR="000318A7" w:rsidRPr="0085154E">
        <w:rPr>
          <w:rFonts w:ascii="TH SarabunPSK" w:hAnsi="TH SarabunPSK" w:cs="TH SarabunPSK"/>
          <w:color w:val="000000"/>
          <w:sz w:val="34"/>
          <w:szCs w:val="34"/>
          <w:cs/>
        </w:rPr>
        <w:t>ณ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>รัฐประชาธิปไตยประชาชนลาวและประเท</w:t>
      </w:r>
      <w:r w:rsidR="00EC2353">
        <w:rPr>
          <w:rFonts w:ascii="TH SarabunPSK" w:hAnsi="TH SarabunPSK" w:cs="TH SarabunPSK"/>
          <w:color w:val="000000"/>
          <w:sz w:val="34"/>
          <w:szCs w:val="34"/>
          <w:cs/>
        </w:rPr>
        <w:t>ศกัมพูชา มีพื้นที่รวมกันทั้งหมด</w:t>
      </w:r>
      <w:r w:rsidR="00EC2353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>31,907.28 ตร.กม. หรือ 19,942,336 ไร่ ประกอบด้วย 63 อำเภอ</w:t>
      </w:r>
      <w:r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>556 ตำบล 6,81</w:t>
      </w:r>
      <w:r w:rsidR="00B0045E">
        <w:rPr>
          <w:rFonts w:ascii="TH SarabunPSK" w:hAnsi="TH SarabunPSK" w:cs="TH SarabunPSK"/>
          <w:color w:val="000000"/>
          <w:sz w:val="34"/>
          <w:szCs w:val="34"/>
        </w:rPr>
        <w:t>7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หมู่บ้าน 3 </w:t>
      </w:r>
      <w:r w:rsidR="000318A7" w:rsidRPr="0085154E">
        <w:rPr>
          <w:rFonts w:ascii="TH SarabunPSK" w:hAnsi="TH SarabunPSK" w:cs="TH SarabunPSK"/>
          <w:color w:val="000000"/>
          <w:sz w:val="34"/>
          <w:szCs w:val="34"/>
          <w:cs/>
        </w:rPr>
        <w:t>องค์การบริหารส่วนจังหวัด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101 เทศบาล และ 505 </w:t>
      </w:r>
      <w:r w:rsidR="000318A7" w:rsidRPr="0085154E">
        <w:rPr>
          <w:rFonts w:ascii="TH SarabunPSK" w:hAnsi="TH SarabunPSK" w:cs="TH SarabunPSK"/>
          <w:color w:val="000000"/>
          <w:sz w:val="34"/>
          <w:szCs w:val="34"/>
          <w:cs/>
        </w:rPr>
        <w:t>องค์การบริหารส่วนตำบล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 xml:space="preserve"> มีประชากรรวมกันทั้งสิ้น 4,719,354 คน</w:t>
      </w:r>
      <w:r w:rsidR="00EC2353"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  <w:r w:rsidR="00116DB8" w:rsidRPr="0085154E">
        <w:rPr>
          <w:rFonts w:ascii="TH SarabunPSK" w:hAnsi="TH SarabunPSK" w:cs="TH SarabunPSK"/>
          <w:color w:val="000000"/>
          <w:sz w:val="34"/>
          <w:szCs w:val="34"/>
          <w:cs/>
        </w:rPr>
        <w:t>มีขนาดเศรษฐกิจและรายได้ต่อหัวประชากรแตกต่างก</w:t>
      </w:r>
      <w:r w:rsidR="00877251" w:rsidRPr="0085154E">
        <w:rPr>
          <w:rFonts w:ascii="TH SarabunPSK" w:hAnsi="TH SarabunPSK" w:cs="TH SarabunPSK"/>
          <w:color w:val="000000"/>
          <w:sz w:val="34"/>
          <w:szCs w:val="34"/>
          <w:cs/>
        </w:rPr>
        <w:t>ัน มีพื้นที่ติดต่อกันทำให้กลุ่มจังหวัดภาคตะวันออกเฉียงเหนือตอนล่าง 2 มีสภาพปัญหา ความต้องการและศักยภาพใกล้เคียงกันสามารถจำแนกปัญหาความต้องการของประชาชนในท้องถิ่นที่สำคัญ ทั้งที่เป็นปัญหาร่วมกันและปัญหาเฉพาะจังหวัด</w:t>
      </w:r>
      <w:r w:rsidR="00EC2353">
        <w:rPr>
          <w:rFonts w:ascii="TH SarabunPSK" w:hAnsi="TH SarabunPSK" w:cs="TH SarabunPSK" w:hint="cs"/>
          <w:color w:val="000000"/>
          <w:sz w:val="34"/>
          <w:szCs w:val="34"/>
          <w:cs/>
        </w:rPr>
        <w:t xml:space="preserve"> </w:t>
      </w:r>
      <w:r w:rsidR="00877251" w:rsidRPr="0085154E">
        <w:rPr>
          <w:rFonts w:ascii="TH SarabunPSK" w:hAnsi="TH SarabunPSK" w:cs="TH SarabunPSK"/>
          <w:color w:val="000000"/>
          <w:sz w:val="34"/>
          <w:szCs w:val="34"/>
          <w:cs/>
        </w:rPr>
        <w:t>ดังนี้</w:t>
      </w:r>
    </w:p>
    <w:p w:rsidR="00A3107A" w:rsidRPr="0085154E" w:rsidRDefault="00A3107A" w:rsidP="0085154E">
      <w:pPr>
        <w:spacing w:after="0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tbl>
      <w:tblPr>
        <w:tblStyle w:val="a3"/>
        <w:tblW w:w="0" w:type="auto"/>
        <w:tblLook w:val="04A0"/>
      </w:tblPr>
      <w:tblGrid>
        <w:gridCol w:w="4768"/>
        <w:gridCol w:w="4775"/>
      </w:tblGrid>
      <w:tr w:rsidR="00877251" w:rsidRPr="0085154E" w:rsidTr="00877251">
        <w:tc>
          <w:tcPr>
            <w:tcW w:w="4915" w:type="dxa"/>
          </w:tcPr>
          <w:p w:rsidR="00877251" w:rsidRPr="0085154E" w:rsidRDefault="00877251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ปัญหา</w:t>
            </w:r>
          </w:p>
        </w:tc>
        <w:tc>
          <w:tcPr>
            <w:tcW w:w="4916" w:type="dxa"/>
          </w:tcPr>
          <w:p w:rsidR="00877251" w:rsidRPr="0085154E" w:rsidRDefault="00877251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ความต้องการ</w:t>
            </w:r>
          </w:p>
        </w:tc>
      </w:tr>
      <w:tr w:rsidR="00877251" w:rsidRPr="0085154E" w:rsidTr="00877251">
        <w:tc>
          <w:tcPr>
            <w:tcW w:w="4915" w:type="dxa"/>
          </w:tcPr>
          <w:p w:rsidR="00877251" w:rsidRPr="0085154E" w:rsidRDefault="00877251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1.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ปัญหาผลผลิต</w:t>
            </w:r>
            <w:r w:rsidR="000318A7"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ภาพ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ทางการเกษตร</w:t>
            </w:r>
            <w:r w:rsidR="000318A7"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ต่ำ</w:t>
            </w:r>
            <w:r w:rsidR="000318A7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อันเกิดจากสภาพดินขาด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ความอุดมสมบูรณ์ ส่วนใหญ่เป็นดินทรายเสื่อมคุณภาพ ขาดแหล่งน้ำเพื่อการเกษตร แหล่งน้ำบางแห่งตื้นเขิน ระบบชลประทานไม่เพียงพอ ผลผลิตต่ำและต้นทุนการผลิตสูง</w:t>
            </w:r>
          </w:p>
        </w:tc>
        <w:tc>
          <w:tcPr>
            <w:tcW w:w="4916" w:type="dxa"/>
          </w:tcPr>
          <w:p w:rsidR="000E5406" w:rsidRPr="0085154E" w:rsidRDefault="000E540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1.พัฒนาแหล่งน้ำและระบบชลประทานเพื่อการเกษตรให้ครอบคลุมพื้นที่การเกษตรที่เพียงพอ</w:t>
            </w:r>
          </w:p>
          <w:p w:rsidR="000E5406" w:rsidRPr="0085154E" w:rsidRDefault="000E540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2.สนับสนุนวัสดุและองค์ความรู้ในการปรับปรุงบำรุงดินให้มีสภาพสมบูรณ์</w:t>
            </w:r>
          </w:p>
          <w:p w:rsidR="000E5406" w:rsidRPr="0085154E" w:rsidRDefault="000E540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3.ส่งเสริมการเพิ่มผลผลิตและคุณภาพผลผลิตทางการเกษตร</w:t>
            </w:r>
          </w:p>
          <w:p w:rsidR="000E5406" w:rsidRPr="0085154E" w:rsidRDefault="000E540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4.ลดราคาปัจจัยการผลิต เพื่อให้มีต้นทุนต่ำ เช่น ปุ๋ย สารเคมีกำจัดศัตรูพืช เครื่องจักรกล เป็นต้น</w:t>
            </w:r>
          </w:p>
        </w:tc>
      </w:tr>
      <w:tr w:rsidR="000E5406" w:rsidRPr="0085154E" w:rsidTr="00877251">
        <w:tc>
          <w:tcPr>
            <w:tcW w:w="4915" w:type="dxa"/>
          </w:tcPr>
          <w:p w:rsidR="000E5406" w:rsidRPr="0085154E" w:rsidRDefault="000E540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2.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ปัญหาโครงสร้างพื้นฐานด้านการคมนาคมยังไม่เป็นมาตรฐานและสะดวก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โดยเฉพาะเส้นทางคมนาคมขนส่งผลผลิตทางการเกษตร เชื่อมระหว่างหมู่บ้าน ตำบลและจังหวัดที่มีสภาพเป็นดินลูกรัง เป็นหลุมเป็นบ่อและชำรุด</w:t>
            </w:r>
          </w:p>
          <w:p w:rsidR="00F059E6" w:rsidRPr="0085154E" w:rsidRDefault="00F059E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</w:p>
        </w:tc>
        <w:tc>
          <w:tcPr>
            <w:tcW w:w="4916" w:type="dxa"/>
          </w:tcPr>
          <w:p w:rsidR="000E5406" w:rsidRPr="0085154E" w:rsidRDefault="000E5406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พัฒนา</w:t>
            </w:r>
            <w:r w:rsidR="004257ED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เส้นทางคมนาคมในชนบทให้มีมาตรฐาน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มีความสะดวกในการเดินทางสัญจรและขนส่งผลผลิตทางการเกษตร</w:t>
            </w:r>
          </w:p>
        </w:tc>
      </w:tr>
    </w:tbl>
    <w:tbl>
      <w:tblPr>
        <w:tblStyle w:val="a3"/>
        <w:tblpPr w:leftFromText="180" w:rightFromText="180" w:vertAnchor="text" w:horzAnchor="margin" w:tblpY="-676"/>
        <w:tblW w:w="9464" w:type="dxa"/>
        <w:tblLayout w:type="fixed"/>
        <w:tblLook w:val="04A0"/>
      </w:tblPr>
      <w:tblGrid>
        <w:gridCol w:w="4786"/>
        <w:gridCol w:w="4678"/>
      </w:tblGrid>
      <w:tr w:rsidR="00A3107A" w:rsidRPr="0085154E" w:rsidTr="00F059E6">
        <w:tc>
          <w:tcPr>
            <w:tcW w:w="4786" w:type="dxa"/>
            <w:tcBorders>
              <w:top w:val="single" w:sz="4" w:space="0" w:color="auto"/>
            </w:tcBorders>
          </w:tcPr>
          <w:p w:rsidR="00A3107A" w:rsidRPr="0085154E" w:rsidRDefault="00A3107A" w:rsidP="007039AE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lastRenderedPageBreak/>
              <w:t>ปัญหา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3107A" w:rsidRPr="0085154E" w:rsidRDefault="00A3107A" w:rsidP="007039AE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ความต้องการ</w:t>
            </w:r>
          </w:p>
        </w:tc>
      </w:tr>
      <w:tr w:rsidR="00A3107A" w:rsidRPr="0085154E" w:rsidTr="00A3107A">
        <w:tc>
          <w:tcPr>
            <w:tcW w:w="4786" w:type="dxa"/>
          </w:tcPr>
          <w:p w:rsidR="00A3107A" w:rsidRPr="0085154E" w:rsidRDefault="00A3107A" w:rsidP="007039AE">
            <w:pPr>
              <w:spacing w:line="0" w:lineRule="atLeast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</w:rPr>
              <w:t>3.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ปัญหาแหล่งท่องเที่ยวยังไม่ได้รับการพัฒนาให้มีมาตรฐานและการบริหารจัดการแหล่งท่องเที่ยว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เนื่องจากกลุ่มจังหวัดมีแหล่งท่องเที่ยวที่หลากหลายและมีจำนวนมากแต่แหล่งท่องเที่ยวหลายแห่งยังไม่ได้รับการพัฒนาให้มีมาตรฐาน รวมทั้งขาดการบริหารจัดการแหล่งท่องเที่ยวให้มีคุณภาพรองรับนักท่องเที่ยวทั้งในและต่างประเทศ</w:t>
            </w:r>
          </w:p>
        </w:tc>
        <w:tc>
          <w:tcPr>
            <w:tcW w:w="4678" w:type="dxa"/>
          </w:tcPr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</w:t>
            </w:r>
            <w:r w:rsidR="00882E28">
              <w:rPr>
                <w:rFonts w:ascii="TH SarabunPSK" w:hAnsi="TH SarabunPSK" w:cs="TH SarabunPSK"/>
                <w:color w:val="000000"/>
                <w:sz w:val="34"/>
                <w:szCs w:val="34"/>
              </w:rPr>
              <w:t>.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พัฒนาแหล่งท่องเที่ยวให้มีสภาพที่ดีมีมาตรฐาน</w:t>
            </w:r>
          </w:p>
          <w:p w:rsidR="00A3107A" w:rsidRPr="0085154E" w:rsidRDefault="00882E28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 xml:space="preserve">. </w:t>
            </w:r>
            <w:r w:rsidR="00A3107A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พัฒนาการบริหารจัดการแหล่งท่องเที่ยวให้เป็นระบบและมีคุณภาพ</w:t>
            </w:r>
          </w:p>
          <w:p w:rsidR="00A3107A" w:rsidRPr="0085154E" w:rsidRDefault="00882E28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>.</w:t>
            </w:r>
            <w:r w:rsidR="00A3107A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สนับสนุนให้องค์กรปกครองส่วนท้องถิ่นมีส่วนร่วมในการจัดการแหล่งท่องเที่ยว</w:t>
            </w:r>
          </w:p>
        </w:tc>
      </w:tr>
      <w:tr w:rsidR="00A3107A" w:rsidRPr="0085154E" w:rsidTr="00A3107A">
        <w:tc>
          <w:tcPr>
            <w:tcW w:w="4786" w:type="dxa"/>
          </w:tcPr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4.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ปัญหาราคาผลผลิตทางการเกษตรตกต่ำ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ประชากรของจังหวัดในกลุ่มจังหวั</w:t>
            </w:r>
            <w:r w:rsidR="00EC2353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ดภาคตะวันออกเฉียงเหนือตอนล่าง 2</w:t>
            </w:r>
            <w:r w:rsidR="00EC2353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 xml:space="preserve">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ส่วนใหญ่ประกอบอาชีพทางการเกษตร เช่น ทำนา ทำไร่ การปศุสัตว์ เป็นต้น และมีรายได้หลักมาจากการจำหน่ายผลผลิตทางการเกษตร ในช่วงที่ผลผลิตออกสู่ตลาดจะประสบปัญหาราคาผลผลิตตกต่ำ และไม่สามารถขายผลผลิตได้</w:t>
            </w:r>
          </w:p>
        </w:tc>
        <w:tc>
          <w:tcPr>
            <w:tcW w:w="4678" w:type="dxa"/>
          </w:tcPr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.ให้ภาครัฐบริหารราคาผลผลิตทางการเกษตรหรือประกันรายได้เกษตรกรให้มีราคาสูงสอดคล้องกับต้นทุนการผลิตและเพิ่มรายได้เกษตรโดยอาจมีการรับประกันพืชผลทางการเกษตร</w:t>
            </w:r>
          </w:p>
          <w:p w:rsidR="00A3107A" w:rsidRPr="0085154E" w:rsidRDefault="00882E28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2.</w:t>
            </w:r>
            <w:r w:rsidR="00A3107A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บริหารระบบการผลิตให้สอดคล้องกับกลไกตลาดและความต้องการ</w:t>
            </w:r>
          </w:p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3.รักษาระดับราคาสินค้าเกษตรให้มีเสถียรภาพและราคาสูง</w:t>
            </w:r>
          </w:p>
        </w:tc>
      </w:tr>
      <w:tr w:rsidR="00A3107A" w:rsidRPr="0085154E" w:rsidTr="00A3107A">
        <w:tc>
          <w:tcPr>
            <w:tcW w:w="4786" w:type="dxa"/>
          </w:tcPr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5.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ปัญหาความมั่นคงตามแนวชายแดน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เนื่องจากจังหวัดในกลุ่มจังหวัดภาคตะวันออกเฉียงเหนือตอนล่าง 2 มีอาณาเขตติดต่อกับประเทศเพื่อนบ้าน 3 จังหวัด คือ จังหวัดอุบลราชธานี จังหวัดศรีสะเกษ และจังหวัดอำนาจเจริญ ซึ่งมีอาณาเขตติดต่อกับประเทศเพื่อนบ้าน ประมาณ 601 กม. ซึ่งมีปัญหาด้านความมั่นคง เช่น การลักลอบขนยาเสพติด แรงงานต่างด้าวหลบหนีเข้าเมือง การรุกล้ำเขตแดนและความสัมพันธ์ระหว่างประเทศ</w:t>
            </w:r>
          </w:p>
        </w:tc>
        <w:tc>
          <w:tcPr>
            <w:tcW w:w="4678" w:type="dxa"/>
          </w:tcPr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1. กำหนดเขตแดนของประเทศให้ชัดเจน</w:t>
            </w:r>
          </w:p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2.สร้างความสัมพันธ์และความร่วมมือกับประเทศเพื่อนบ้าน</w:t>
            </w:r>
          </w:p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3. ป้องกันและปราบปรามการลักลอบขนยาเสพติด แรงงานต่างด้าวและสินค้าหนีภาษี</w:t>
            </w:r>
          </w:p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4.สนับสนุนบริหารจุดผ่อนปรนให้เป็นจุดผ่านแดนถาวรและจัดระบบให้เป็นมาตรฐานสากล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 xml:space="preserve"> </w:t>
            </w:r>
          </w:p>
        </w:tc>
      </w:tr>
      <w:tr w:rsidR="00A3107A" w:rsidRPr="0085154E" w:rsidTr="00A3107A">
        <w:tc>
          <w:tcPr>
            <w:tcW w:w="4786" w:type="dxa"/>
          </w:tcPr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6.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ปัญหาด้านสังคม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แบ่งออกเป็น</w:t>
            </w:r>
          </w:p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  6.1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ปัญหาการสาธารณสุข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ปัจจุบันระบบการสาธารณสุขจะมีความเจริญและมีสถานพยาบาลให้บริการประชาชนครอบคลุมทุกพื้นที่ แต่ประชาชนยังประสบปัญหาการเข้าถึงบริการที่มีคุณภาพ ทั่วถึงและเพียงพอ เนื่องจากสถานพยาบาลยังไม่ครอบคลุมพื้นที่ห่างไกล บุคลากรทางการแพทย์และแพทย์เฉพาะทางมีจำนวนน้อยและต้องดูแลประชาชนจำนวนมากทำให้การบริการล่าช้า</w:t>
            </w:r>
          </w:p>
        </w:tc>
        <w:tc>
          <w:tcPr>
            <w:tcW w:w="4678" w:type="dxa"/>
          </w:tcPr>
          <w:p w:rsidR="00A3107A" w:rsidRPr="0085154E" w:rsidRDefault="00882E28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1.</w:t>
            </w:r>
            <w:r w:rsidR="00A3107A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พัฒนาระบบการบริการทางสาธารณสุขให้ครอบคลุมประชากร และให้ประชาชนทุกคนเข้าถึงบริการสาธารณสุขได้อย่างไม่เป็นอุปสรรค</w:t>
            </w:r>
          </w:p>
          <w:p w:rsidR="00A3107A" w:rsidRPr="0085154E" w:rsidRDefault="00882E28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2.</w:t>
            </w:r>
            <w:r w:rsidR="00A3107A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เพิ่มบุคลากรทางการแพทย์ พยาบาลให้เพียงพอต่อการให้บริการประชาชนอย่างทั่วถึง ครอบคลุมและมีคุณภาพ</w:t>
            </w:r>
          </w:p>
          <w:p w:rsidR="00A3107A" w:rsidRPr="0085154E" w:rsidRDefault="00A3107A" w:rsidP="007039A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</w:p>
        </w:tc>
      </w:tr>
    </w:tbl>
    <w:p w:rsidR="00F17690" w:rsidRPr="0085154E" w:rsidRDefault="00F17690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tbl>
      <w:tblPr>
        <w:tblStyle w:val="a3"/>
        <w:tblW w:w="0" w:type="auto"/>
        <w:tblLook w:val="04A0"/>
      </w:tblPr>
      <w:tblGrid>
        <w:gridCol w:w="4644"/>
        <w:gridCol w:w="4586"/>
      </w:tblGrid>
      <w:tr w:rsidR="00F72A6F" w:rsidRPr="0085154E" w:rsidTr="00935D0F">
        <w:trPr>
          <w:trHeight w:val="342"/>
        </w:trPr>
        <w:tc>
          <w:tcPr>
            <w:tcW w:w="4644" w:type="dxa"/>
          </w:tcPr>
          <w:p w:rsidR="00F72A6F" w:rsidRPr="0085154E" w:rsidRDefault="00F72A6F" w:rsidP="0047731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ปัญหา</w:t>
            </w:r>
          </w:p>
        </w:tc>
        <w:tc>
          <w:tcPr>
            <w:tcW w:w="4586" w:type="dxa"/>
          </w:tcPr>
          <w:p w:rsidR="00F72A6F" w:rsidRPr="0085154E" w:rsidRDefault="00F72A6F" w:rsidP="0047731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ความต้องการ</w:t>
            </w:r>
          </w:p>
        </w:tc>
      </w:tr>
      <w:tr w:rsidR="00F72A6F" w:rsidRPr="0085154E" w:rsidTr="00935D0F">
        <w:trPr>
          <w:trHeight w:val="3845"/>
        </w:trPr>
        <w:tc>
          <w:tcPr>
            <w:tcW w:w="4644" w:type="dxa"/>
          </w:tcPr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</w:rPr>
              <w:lastRenderedPageBreak/>
              <w:t xml:space="preserve">6.2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การศึกษา</w:t>
            </w: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    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คุณภาพการศึกษาของจังหวัดในกลุ่มจังหวั</w:t>
            </w:r>
            <w:r w:rsidR="00882E28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ดภาคตะวันออกเฉียงเหนือตอนล่าง</w:t>
            </w:r>
            <w:r w:rsidR="00882E28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 xml:space="preserve"> </w:t>
            </w:r>
            <w:r w:rsidR="00882E28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</w:t>
            </w:r>
            <w:r w:rsidR="00882E28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 xml:space="preserve">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ยังไม่ครอบคลุมทุกพื้นที่โดยเฉพาะ 3 จังหวัดในกลุ่มจังหวัด ได้แก่ จังหวัดยโสธร จังหวัดศรีสะเกษ และจังหวัด อำนาจเจริญ เนื่องจากสถานศึกษาที่มีคุณภาพกระจุกตัวอยู่ในเฉพาะในเขตเมือง</w:t>
            </w: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6.3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u w:val="single"/>
                <w:cs/>
              </w:rPr>
              <w:t>ปัญหาความยากจน</w:t>
            </w:r>
          </w:p>
          <w:p w:rsidR="00F72A6F" w:rsidRPr="0085154E" w:rsidRDefault="00F72A6F" w:rsidP="00C95CFB">
            <w:pPr>
              <w:spacing w:line="0" w:lineRule="atLeast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    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ประชากรของจังหวัดในกลุ่มภาคตะวันออกเฉียงเหนือตอนล่าง 2 ส่วนใหญ่ประกอบอาชีพทางการเกษตรมีรายได้จากการขายผลผลิตทางการเกษตรเป็นหลักและเพียงปีละ 1 ครั้ง และไม่มีรายได้อื่นเนื่องจากไม่มีโรงงานอุตสาหกรรมหรืออาชีพที่สร้างรายได้อย่างอื่นทำให้ประชากรส่วนใหญ่ประสบปัญหาความยากจน มีหนี้สิน ซึ่งจากข้อมูลรายได้ต่อหัวประชากรอยู่ในลำดับท้ายๆของประเทศ</w:t>
            </w: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</w:p>
        </w:tc>
        <w:tc>
          <w:tcPr>
            <w:tcW w:w="4586" w:type="dxa"/>
          </w:tcPr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1. พัฒนาคุณภาพการศึกษาระหว่างสถานศึกษาในเขตเมืองและชนบทให้มีมาตรฐานใกล้เคียงกัน</w:t>
            </w: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2.</w:t>
            </w:r>
            <w:r w:rsidR="00935D0F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ส่งเสริมการจัดการศึกษาที่สอดคล้องกับความต้องการของท้องถิ่นและตลาดแรงงาน</w:t>
            </w:r>
          </w:p>
          <w:p w:rsidR="00882E28" w:rsidRDefault="00882E28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  <w:p w:rsidR="00882E28" w:rsidRDefault="00882E28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  <w:p w:rsidR="00882E28" w:rsidRDefault="00882E28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  <w:p w:rsidR="00882E28" w:rsidRDefault="00882E28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</w:rPr>
              <w:t>1.</w:t>
            </w:r>
            <w:r w:rsidR="00935D0F" w:rsidRPr="0085154E">
              <w:rPr>
                <w:rFonts w:ascii="TH SarabunPSK" w:hAnsi="TH SarabunPSK" w:cs="TH SarabunPSK"/>
                <w:color w:val="000000"/>
                <w:sz w:val="34"/>
                <w:szCs w:val="34"/>
              </w:rPr>
              <w:t xml:space="preserve">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สร้างอาชีพเพื่อเพิ่มรายได้และรักษาระดับราคาสินค้าโดยเฉพาะเครื่องอุปโภคบริโภคให้มีเสถียรภาพด้านราคา เพื่อลดรายจ่ายของประชาชน</w:t>
            </w:r>
          </w:p>
          <w:p w:rsidR="00F72A6F" w:rsidRPr="0085154E" w:rsidRDefault="00F72A6F" w:rsidP="0085154E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2.</w:t>
            </w:r>
            <w:r w:rsidR="00935D0F"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 xml:space="preserve"> </w:t>
            </w:r>
            <w:r w:rsidRPr="0085154E">
              <w:rPr>
                <w:rFonts w:ascii="TH SarabunPSK" w:hAnsi="TH SarabunPSK" w:cs="TH SarabunPSK"/>
                <w:color w:val="000000"/>
                <w:sz w:val="34"/>
                <w:szCs w:val="34"/>
                <w:cs/>
              </w:rPr>
              <w:t>แก้ปัญหาหนี้สินของประชาชน</w:t>
            </w:r>
          </w:p>
        </w:tc>
      </w:tr>
    </w:tbl>
    <w:p w:rsidR="00795D60" w:rsidRPr="0085154E" w:rsidRDefault="00795D60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  <w:cs/>
        </w:rPr>
      </w:pPr>
    </w:p>
    <w:p w:rsidR="00116DB8" w:rsidRPr="0085154E" w:rsidRDefault="00116DB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116DB8" w:rsidRPr="0085154E" w:rsidRDefault="00116DB8" w:rsidP="0085154E">
      <w:pPr>
        <w:spacing w:line="0" w:lineRule="atLeast"/>
        <w:ind w:left="0" w:firstLine="0"/>
        <w:jc w:val="thaiDistribute"/>
        <w:rPr>
          <w:rFonts w:ascii="TH SarabunPSK" w:hAnsi="TH SarabunPSK" w:cs="TH SarabunPSK"/>
          <w:color w:val="000000"/>
          <w:sz w:val="34"/>
          <w:szCs w:val="34"/>
        </w:rPr>
      </w:pPr>
    </w:p>
    <w:p w:rsidR="004257ED" w:rsidRPr="0044387B" w:rsidRDefault="00B2166B" w:rsidP="0044387B">
      <w:pPr>
        <w:spacing w:line="0" w:lineRule="atLeast"/>
        <w:ind w:left="0" w:firstLine="0"/>
        <w:jc w:val="center"/>
        <w:rPr>
          <w:rFonts w:ascii="TH SarabunPSK" w:hAnsi="TH SarabunPSK" w:cs="TH SarabunPSK"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color w:val="000000"/>
          <w:sz w:val="34"/>
          <w:szCs w:val="34"/>
        </w:rPr>
        <w:t>************************</w:t>
      </w:r>
      <w:r w:rsidR="00935D0F" w:rsidRPr="0085154E">
        <w:rPr>
          <w:rFonts w:ascii="TH SarabunPSK" w:hAnsi="TH SarabunPSK" w:cs="TH SarabunPSK"/>
          <w:color w:val="000000"/>
          <w:sz w:val="34"/>
          <w:szCs w:val="34"/>
        </w:rPr>
        <w:t>******</w:t>
      </w:r>
    </w:p>
    <w:p w:rsidR="004257ED" w:rsidRDefault="004257ED" w:rsidP="004257ED"/>
    <w:p w:rsidR="00E26E39" w:rsidRDefault="00E26E39" w:rsidP="004257ED"/>
    <w:p w:rsidR="00E26E39" w:rsidRDefault="00E26E39" w:rsidP="004257ED"/>
    <w:p w:rsidR="004E059E" w:rsidRDefault="004E059E" w:rsidP="004257ED"/>
    <w:p w:rsidR="004E059E" w:rsidRDefault="004E059E" w:rsidP="004257ED"/>
    <w:p w:rsidR="00563968" w:rsidRDefault="00563968" w:rsidP="004C2BE6">
      <w:pPr>
        <w:pStyle w:val="af7"/>
        <w:jc w:val="center"/>
        <w:rPr>
          <w:rFonts w:asciiTheme="minorHAnsi" w:eastAsiaTheme="minorHAnsi" w:hAnsiTheme="minorHAnsi" w:cstheme="minorBidi"/>
          <w:sz w:val="22"/>
          <w:szCs w:val="28"/>
        </w:rPr>
      </w:pPr>
    </w:p>
    <w:p w:rsidR="00563968" w:rsidRDefault="00563968" w:rsidP="004C2BE6">
      <w:pPr>
        <w:pStyle w:val="af7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:rsidR="002E2CC8" w:rsidRPr="001B3DEB" w:rsidRDefault="002E2CC8" w:rsidP="004C2BE6">
      <w:pPr>
        <w:pStyle w:val="af7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1B3DEB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3</w:t>
      </w:r>
    </w:p>
    <w:p w:rsidR="001B3DEB" w:rsidRDefault="00567C33" w:rsidP="00567C33">
      <w:pPr>
        <w:pStyle w:val="af5"/>
        <w:rPr>
          <w:rFonts w:ascii="TH SarabunPSK" w:hAnsi="TH SarabunPSK" w:cs="TH SarabunPSK"/>
          <w:sz w:val="48"/>
          <w:szCs w:val="48"/>
        </w:rPr>
      </w:pPr>
      <w:r w:rsidRPr="00567C33">
        <w:rPr>
          <w:rFonts w:ascii="TH SarabunPSK" w:hAnsi="TH SarabunPSK" w:cs="TH SarabunPSK"/>
          <w:sz w:val="48"/>
          <w:szCs w:val="48"/>
          <w:cs/>
        </w:rPr>
        <w:t>การวิเคราะห์ศักยภาพด้านเศรษฐกิจ สังคม ทรัพยากรธรรมชาติ</w:t>
      </w:r>
      <w:r w:rsidR="008B1D16">
        <w:rPr>
          <w:rFonts w:ascii="TH SarabunPSK" w:hAnsi="TH SarabunPSK" w:cs="TH SarabunPSK" w:hint="cs"/>
          <w:sz w:val="48"/>
          <w:szCs w:val="48"/>
          <w:cs/>
        </w:rPr>
        <w:t xml:space="preserve">        </w:t>
      </w:r>
      <w:r w:rsidRPr="00567C33">
        <w:rPr>
          <w:rFonts w:ascii="TH SarabunPSK" w:hAnsi="TH SarabunPSK" w:cs="TH SarabunPSK"/>
          <w:sz w:val="48"/>
          <w:szCs w:val="48"/>
          <w:cs/>
        </w:rPr>
        <w:t>และสิ่งแวดล้อมของกลุ่มจังหวัดภาคตะวันออกเฉียงเหนือตอนล่าง 2</w:t>
      </w:r>
    </w:p>
    <w:p w:rsidR="00567C33" w:rsidRPr="008B1D16" w:rsidRDefault="00567C33" w:rsidP="00567C33">
      <w:pPr>
        <w:pStyle w:val="af5"/>
        <w:jc w:val="left"/>
        <w:rPr>
          <w:rFonts w:ascii="TH SarabunPSK" w:hAnsi="TH SarabunPSK" w:cs="TH SarabunPSK"/>
          <w:b w:val="0"/>
          <w:bCs w:val="0"/>
          <w:sz w:val="34"/>
          <w:szCs w:val="34"/>
          <w:cs/>
        </w:rPr>
      </w:pPr>
      <w:r>
        <w:rPr>
          <w:rFonts w:ascii="TH SarabunPSK" w:hAnsi="TH SarabunPSK" w:cs="TH SarabunPSK"/>
          <w:sz w:val="48"/>
          <w:szCs w:val="48"/>
        </w:rPr>
        <w:lastRenderedPageBreak/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8B1D16">
        <w:rPr>
          <w:rFonts w:ascii="TH SarabunPSK" w:hAnsi="TH SarabunPSK" w:cs="TH SarabunPSK" w:hint="cs"/>
          <w:b w:val="0"/>
          <w:bCs w:val="0"/>
          <w:sz w:val="34"/>
          <w:szCs w:val="34"/>
          <w:cs/>
        </w:rPr>
        <w:t>ศักยภาพของกลุ่มจังหวัดภาคตะวันออกเฉียงเหนือตอนล่าง 2 สามารถวิเคราะห์ความเชื่อมโยงตั้งแต่ระดับชาติจนถึงระดับท้องถิ่น เพื่อให้เห็นศักยภาพที่แท้จริงของกลุ่มจังหวัดฯ โดยมีข้อมูลประกอบการวิเคราะห์ ดังนี้</w:t>
      </w:r>
    </w:p>
    <w:p w:rsidR="001B3DEB" w:rsidRPr="00567C33" w:rsidRDefault="001B3DEB" w:rsidP="00567C33">
      <w:pPr>
        <w:ind w:left="0" w:firstLine="0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1B3DEB">
        <w:rPr>
          <w:rFonts w:ascii="TH SarabunPSK" w:hAnsi="TH SarabunPSK" w:cs="TH SarabunPSK"/>
          <w:b/>
          <w:bCs/>
          <w:sz w:val="56"/>
          <w:szCs w:val="56"/>
          <w:cs/>
        </w:rPr>
        <w:t>ยุทธศาสตร์ประเทศ</w:t>
      </w:r>
      <w:r w:rsidRPr="001B3DEB">
        <w:rPr>
          <w:rFonts w:ascii="TH SarabunPSK" w:hAnsi="TH SarabunPSK" w:cs="TH SarabunPSK" w:hint="cs"/>
          <w:b/>
          <w:bCs/>
          <w:sz w:val="56"/>
          <w:szCs w:val="56"/>
          <w:cs/>
        </w:rPr>
        <w:t>ไทย</w:t>
      </w:r>
    </w:p>
    <w:p w:rsidR="001B3DEB" w:rsidRPr="00DB107D" w:rsidRDefault="001B3DEB" w:rsidP="001B3DEB">
      <w:pPr>
        <w:autoSpaceDE w:val="0"/>
        <w:autoSpaceDN w:val="0"/>
        <w:adjustRightInd w:val="0"/>
        <w:spacing w:after="0"/>
        <w:ind w:left="0" w:firstLine="0"/>
        <w:rPr>
          <w:rFonts w:ascii="TH SarabunPSK" w:hAnsi="TH SarabunPSK" w:cs="TH SarabunPSK"/>
          <w:sz w:val="48"/>
          <w:szCs w:val="48"/>
        </w:rPr>
      </w:pPr>
      <w:r w:rsidRPr="00637F70">
        <w:rPr>
          <w:rFonts w:ascii="TH SarabunPSK" w:hAnsi="TH SarabunPSK" w:cs="TH SarabunPSK"/>
          <w:b/>
          <w:bCs/>
          <w:sz w:val="48"/>
          <w:szCs w:val="48"/>
          <w:cs/>
        </w:rPr>
        <w:t>วิสัยทัศน์</w:t>
      </w:r>
      <w:r w:rsidRPr="00637F7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1B3DEB" w:rsidRPr="00CB5C35" w:rsidRDefault="001B3DEB" w:rsidP="001B3DEB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CB5C35"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ประเทศมีขีดความสามารถในการแข่งขัน</w:t>
      </w:r>
      <w:r w:rsidRPr="00637F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คนไทยอยู่ดีกินดี</w:t>
      </w:r>
      <w:r w:rsidRPr="00637F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มีความเสมอภาคและเป็นธรรม</w:t>
      </w:r>
      <w:r w:rsidRPr="00637F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หลักการของยุทธศาสตร์</w:t>
      </w:r>
      <w:r w:rsidRPr="00637F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ต่อยอดรายได้จากฐานเดิม</w:t>
      </w:r>
      <w:r w:rsidRPr="00637F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สร้างรายได้จากโอกาสใหม่</w:t>
      </w:r>
      <w:r w:rsidRPr="00637F7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7F70">
        <w:rPr>
          <w:rFonts w:ascii="TH SarabunPSK" w:hAnsi="TH SarabunPSK" w:cs="TH SarabunPSK"/>
          <w:b/>
          <w:bCs/>
          <w:sz w:val="40"/>
          <w:szCs w:val="40"/>
          <w:cs/>
        </w:rPr>
        <w:t>เพื่อความสมดุลและการพัฒนาอย่างยั่งยืน</w:t>
      </w:r>
    </w:p>
    <w:p w:rsidR="001B3DEB" w:rsidRDefault="001B3DEB" w:rsidP="001B3DEB">
      <w:pPr>
        <w:autoSpaceDE w:val="0"/>
        <w:autoSpaceDN w:val="0"/>
        <w:adjustRightInd w:val="0"/>
        <w:spacing w:after="0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</w:p>
    <w:p w:rsidR="001B3DEB" w:rsidRPr="00637F70" w:rsidRDefault="001B3DEB" w:rsidP="001B3DEB">
      <w:pPr>
        <w:autoSpaceDE w:val="0"/>
        <w:autoSpaceDN w:val="0"/>
        <w:adjustRightInd w:val="0"/>
        <w:spacing w:after="0"/>
        <w:ind w:left="0" w:firstLine="0"/>
        <w:rPr>
          <w:rFonts w:ascii="TH SarabunPSK" w:hAnsi="TH SarabunPSK" w:cs="TH SarabunPSK"/>
          <w:sz w:val="48"/>
          <w:szCs w:val="48"/>
        </w:rPr>
      </w:pPr>
      <w:r w:rsidRPr="00637F70">
        <w:rPr>
          <w:rFonts w:ascii="TH SarabunPSK" w:hAnsi="TH SarabunPSK" w:cs="TH SarabunPSK"/>
          <w:b/>
          <w:bCs/>
          <w:sz w:val="48"/>
          <w:szCs w:val="48"/>
          <w:cs/>
        </w:rPr>
        <w:t>วัตถุประสงค์</w:t>
      </w:r>
      <w:r w:rsidRPr="00637F7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1B3DEB" w:rsidRPr="00637F70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รักษาฐานรายได้เดิม</w:t>
      </w:r>
      <w:r w:rsidRPr="00637F70">
        <w:rPr>
          <w:rFonts w:ascii="TH SarabunPSK" w:hAnsi="TH SarabunPSK" w:cs="TH SarabunPSK"/>
          <w:sz w:val="34"/>
          <w:szCs w:val="34"/>
        </w:rPr>
        <w:t xml:space="preserve"> </w:t>
      </w:r>
      <w:r w:rsidRPr="00637F70">
        <w:rPr>
          <w:rFonts w:ascii="TH SarabunPSK" w:hAnsi="TH SarabunPSK" w:cs="TH SarabunPSK"/>
          <w:sz w:val="34"/>
          <w:szCs w:val="34"/>
          <w:cs/>
        </w:rPr>
        <w:t>และสร้างรายได้ใหม่</w:t>
      </w:r>
      <w:r w:rsidRPr="00637F70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637F70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เพิ่มประสิทธิภาพของระบบการผลิต</w:t>
      </w:r>
      <w:r w:rsidRPr="00637F70">
        <w:rPr>
          <w:rFonts w:ascii="TH SarabunPSK" w:hAnsi="TH SarabunPSK" w:cs="TH SarabunPSK"/>
          <w:sz w:val="34"/>
          <w:szCs w:val="34"/>
        </w:rPr>
        <w:t xml:space="preserve"> (</w:t>
      </w:r>
      <w:r w:rsidRPr="00637F70">
        <w:rPr>
          <w:rFonts w:ascii="TH SarabunPSK" w:hAnsi="TH SarabunPSK" w:cs="TH SarabunPSK"/>
          <w:sz w:val="34"/>
          <w:szCs w:val="34"/>
          <w:cs/>
        </w:rPr>
        <w:t>ต้องผลิตสินค้าได้เร็วกว่าปัจจุบัน</w:t>
      </w:r>
      <w:r w:rsidRPr="00637F70">
        <w:rPr>
          <w:rFonts w:ascii="TH SarabunPSK" w:hAnsi="TH SarabunPSK" w:cs="TH SarabunPSK"/>
          <w:sz w:val="34"/>
          <w:szCs w:val="34"/>
        </w:rPr>
        <w:t xml:space="preserve">) </w:t>
      </w:r>
    </w:p>
    <w:p w:rsidR="001B3DEB" w:rsidRPr="00BA13E3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ลดต้นทุนให้กับธุรกิจ</w:t>
      </w:r>
      <w:r w:rsidRPr="00637F70">
        <w:rPr>
          <w:rFonts w:ascii="TH SarabunPSK" w:hAnsi="TH SarabunPSK" w:cs="TH SarabunPSK"/>
          <w:sz w:val="34"/>
          <w:szCs w:val="34"/>
        </w:rPr>
        <w:t xml:space="preserve"> (</w:t>
      </w:r>
      <w:r w:rsidRPr="00637F70">
        <w:rPr>
          <w:rFonts w:ascii="TH SarabunPSK" w:hAnsi="TH SarabunPSK" w:cs="TH SarabunPSK"/>
          <w:sz w:val="34"/>
          <w:szCs w:val="34"/>
          <w:cs/>
        </w:rPr>
        <w:t>ด้วยการลดต้นทุนค่าขนส่งและโลจิสติกส์</w:t>
      </w:r>
      <w:r w:rsidRPr="00637F70">
        <w:rPr>
          <w:rFonts w:ascii="TH SarabunPSK" w:hAnsi="TH SarabunPSK" w:cs="TH SarabunPSK"/>
          <w:sz w:val="34"/>
          <w:szCs w:val="34"/>
        </w:rPr>
        <w:t xml:space="preserve">) </w:t>
      </w:r>
    </w:p>
    <w:p w:rsidR="001B3DEB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b/>
          <w:bCs/>
          <w:sz w:val="34"/>
          <w:szCs w:val="34"/>
        </w:rPr>
      </w:pPr>
    </w:p>
    <w:p w:rsidR="001B3DEB" w:rsidRPr="00637F70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48"/>
          <w:szCs w:val="48"/>
        </w:rPr>
      </w:pPr>
      <w:r w:rsidRPr="00637F70">
        <w:rPr>
          <w:rFonts w:ascii="TH SarabunPSK" w:hAnsi="TH SarabunPSK" w:cs="TH SarabunPSK"/>
          <w:b/>
          <w:bCs/>
          <w:sz w:val="48"/>
          <w:szCs w:val="48"/>
        </w:rPr>
        <w:t xml:space="preserve">4 </w:t>
      </w:r>
      <w:r w:rsidRPr="00637F70">
        <w:rPr>
          <w:rFonts w:ascii="TH SarabunPSK" w:hAnsi="TH SarabunPSK" w:cs="TH SarabunPSK"/>
          <w:b/>
          <w:bCs/>
          <w:sz w:val="48"/>
          <w:szCs w:val="48"/>
          <w:cs/>
        </w:rPr>
        <w:t>ยุทธศาสตร์หลัก</w:t>
      </w:r>
      <w:r w:rsidRPr="00637F7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1B3DEB" w:rsidRPr="00637F70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ยุทธศาสตร์สร้างความสามารถในการแข่งขันของประเทศ</w:t>
      </w:r>
      <w:r w:rsidRPr="00637F70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637F70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ยุทธศาสตร์สร้างโอกาสบนความเสมอภาคและเท่าเทียมกันทางสังคม</w:t>
      </w:r>
      <w:r w:rsidRPr="00637F70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637F70" w:rsidRDefault="001B3DEB" w:rsidP="001B3DEB">
      <w:pPr>
        <w:autoSpaceDE w:val="0"/>
        <w:autoSpaceDN w:val="0"/>
        <w:adjustRightInd w:val="0"/>
        <w:spacing w:after="3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ยุทธศาสตร์การเติบโตบนคุณภาพชีวิตที่เป็นมิตรกับสิ่งแวดล้อม</w:t>
      </w:r>
      <w:r w:rsidRPr="00637F70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637F70" w:rsidRDefault="001B3DEB" w:rsidP="001B3DEB">
      <w:pPr>
        <w:autoSpaceDE w:val="0"/>
        <w:autoSpaceDN w:val="0"/>
        <w:adjustRightInd w:val="0"/>
        <w:spacing w:after="0"/>
        <w:ind w:left="0" w:firstLine="0"/>
        <w:rPr>
          <w:rFonts w:ascii="TH SarabunPSK" w:hAnsi="TH SarabunPSK" w:cs="TH SarabunPSK"/>
          <w:sz w:val="34"/>
          <w:szCs w:val="34"/>
        </w:rPr>
      </w:pPr>
      <w:r w:rsidRPr="00637F70">
        <w:rPr>
          <w:rFonts w:ascii="TH SarabunPSK" w:hAnsi="TH SarabunPSK" w:cs="TH SarabunPSK"/>
          <w:sz w:val="34"/>
          <w:szCs w:val="34"/>
        </w:rPr>
        <w:t>•</w:t>
      </w:r>
      <w:r w:rsidRPr="00637F70">
        <w:rPr>
          <w:rFonts w:ascii="TH SarabunPSK" w:hAnsi="TH SarabunPSK" w:cs="TH SarabunPSK"/>
          <w:sz w:val="34"/>
          <w:szCs w:val="34"/>
          <w:cs/>
        </w:rPr>
        <w:t>ยุทธศาสตร์ปรับสมดุลและพัฒนาระบบการบริหารจัดการภาครัฐ</w:t>
      </w:r>
      <w:r w:rsidRPr="00637F70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DB107D" w:rsidRDefault="001B3DEB" w:rsidP="001B3DEB">
      <w:pPr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B3DEB" w:rsidRP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>
      <w:pPr>
        <w:ind w:left="284"/>
      </w:pPr>
      <w:r w:rsidRPr="00DB107D">
        <w:rPr>
          <w:rFonts w:ascii="TH SarabunPSK" w:hAnsi="TH SarabunPSK" w:cs="TH SarabunPSK"/>
          <w:b/>
          <w:bCs/>
          <w:sz w:val="36"/>
          <w:szCs w:val="36"/>
          <w:u w:val="single"/>
        </w:rPr>
        <w:object w:dxaOrig="7177" w:dyaOrig="4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426.75pt" o:ole="">
            <v:imagedata r:id="rId17" o:title=""/>
          </v:shape>
          <o:OLEObject Type="Embed" ProgID="PowerPoint.Slide.12" ShapeID="_x0000_i1025" DrawAspect="Content" ObjectID="_1443942267" r:id="rId18"/>
        </w:object>
      </w:r>
    </w:p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Pr="0085154E" w:rsidRDefault="001B3DEB" w:rsidP="001B3DEB">
      <w:pPr>
        <w:ind w:left="0" w:firstLine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แผนพัฒนาเศรษฐกิจและส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ังคมแห่งชาติ ฉบับที่ 11 (พ.ศ. </w:t>
      </w:r>
      <w:r w:rsidRPr="00851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2555 </w:t>
      </w:r>
      <w:r w:rsidRPr="0085154E">
        <w:rPr>
          <w:rFonts w:ascii="TH SarabunPSK" w:hAnsi="TH SarabunPSK" w:cs="TH SarabunPSK"/>
          <w:b/>
          <w:bCs/>
          <w:sz w:val="36"/>
          <w:szCs w:val="36"/>
          <w:u w:val="single"/>
        </w:rPr>
        <w:t>–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2559)</w:t>
      </w:r>
    </w:p>
    <w:p w:rsidR="001B3DEB" w:rsidRPr="0085154E" w:rsidRDefault="001B3DEB" w:rsidP="001B3DEB">
      <w:pPr>
        <w:pStyle w:val="Default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     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  <w:t>แผนพัฒนาฯ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ฉบับที่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11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ุ่งพัฒนาภายใต้หลักปรัชญาของเศรษฐกิจพอเพียงและขับเคลื่อนให้บังเกิดผลในทางปฏิบัติที่ชัดเจนยิ่งขึ้นในทุกระดับ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ยึดคนเป็นศูนย์กลางของการพัฒนา</w:t>
      </w:r>
      <w:r>
        <w:rPr>
          <w:rFonts w:ascii="TH SarabunPSK" w:hAnsi="TH SarabunPSK" w:cs="TH SarabunPSK"/>
          <w:sz w:val="34"/>
          <w:szCs w:val="34"/>
        </w:rPr>
        <w:t xml:space="preserve">      </w:t>
      </w:r>
      <w:r w:rsidRPr="0085154E">
        <w:rPr>
          <w:rFonts w:ascii="TH SarabunPSK" w:hAnsi="TH SarabunPSK" w:cs="TH SarabunPSK"/>
          <w:sz w:val="34"/>
          <w:szCs w:val="34"/>
          <w:cs/>
        </w:rPr>
        <w:t>ให้ความสำคัญกับการสร้างกระบวนการมีส่วนร่วมของทุกภาคส่วนในสังคม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พัฒนาประเทศสู่ความสมดุลในทุกมิติอย่างบูรณาการ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และเป็นองค์รวม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และยึดวิสัยทัศน์ปี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พ</w:t>
      </w:r>
      <w:r w:rsidRPr="0085154E">
        <w:rPr>
          <w:rFonts w:ascii="TH SarabunPSK" w:hAnsi="TH SarabunPSK" w:cs="TH SarabunPSK"/>
          <w:sz w:val="34"/>
          <w:szCs w:val="34"/>
        </w:rPr>
        <w:t>.</w:t>
      </w:r>
      <w:r w:rsidRPr="0085154E">
        <w:rPr>
          <w:rFonts w:ascii="TH SarabunPSK" w:hAnsi="TH SarabunPSK" w:cs="TH SarabunPSK"/>
          <w:sz w:val="34"/>
          <w:szCs w:val="34"/>
          <w:cs/>
        </w:rPr>
        <w:t>ศ</w:t>
      </w:r>
      <w:r w:rsidRPr="0085154E">
        <w:rPr>
          <w:rFonts w:ascii="TH SarabunPSK" w:hAnsi="TH SarabunPSK" w:cs="TH SarabunPSK"/>
          <w:sz w:val="34"/>
          <w:szCs w:val="34"/>
        </w:rPr>
        <w:t xml:space="preserve">. </w:t>
      </w:r>
      <w:r w:rsidRPr="0085154E">
        <w:rPr>
          <w:rFonts w:ascii="TH SarabunPSK" w:hAnsi="TH SarabunPSK" w:cs="TH SarabunPSK"/>
          <w:sz w:val="34"/>
          <w:szCs w:val="34"/>
          <w:cs/>
        </w:rPr>
        <w:t>2570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ดังนี้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85154E" w:rsidRDefault="001B3DEB" w:rsidP="001B3DEB">
      <w:pPr>
        <w:pStyle w:val="Default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>“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คนไทยภาคภูมิใจในความเป็นไทย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มีมิตรไมตรีบนวิถีชีวิตแห่งความพอเพียง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1B3DEB" w:rsidRPr="0085154E" w:rsidRDefault="001B3DEB" w:rsidP="001B3DEB">
      <w:pPr>
        <w:pStyle w:val="Default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ยึดมั่นในวัฒนธรรมประชาธิปไตยและหลักธรรมาภิบาล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การบริการสาธารณะขั้นพื้นฐานที่ทั่วถึงมีคุณภาพ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สังคมมีความปลอดภัยและมั่นคง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อยู่ในสภาวะแวดล้อมที่ดี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เกื้อกูลและเอื้ออาทรซึ่งกันและกัน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ระบบการผลิตเป็นมิตรกับสิ่งแวดล้อม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มีความมั่นคงด้านอาหารและพลังงานอยู่บนฐานทางเศรษฐกิจที่พึ่งตนเองและแข่งขันได้ในเวทีโลก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สามารถอยู่ในประชาคมภูมิภาคและโลกได้อย่างมีศักดิ์ศรี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” </w:t>
      </w:r>
    </w:p>
    <w:p w:rsidR="001B3DEB" w:rsidRPr="0085154E" w:rsidRDefault="001B3DEB" w:rsidP="001B3DEB">
      <w:pPr>
        <w:pStyle w:val="Default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>วิสัยทัศน์และพันธกิจการพัฒนาประเทศในระยะ</w:t>
      </w:r>
      <w:r w:rsidRPr="0085154E">
        <w:rPr>
          <w:rFonts w:ascii="TH SarabunPSK" w:hAnsi="TH SarabunPSK" w:cs="TH SarabunPSK"/>
          <w:sz w:val="34"/>
          <w:szCs w:val="34"/>
        </w:rPr>
        <w:t xml:space="preserve"> 5 </w:t>
      </w:r>
      <w:r w:rsidRPr="0085154E">
        <w:rPr>
          <w:rFonts w:ascii="TH SarabunPSK" w:hAnsi="TH SarabunPSK" w:cs="TH SarabunPSK"/>
          <w:sz w:val="34"/>
          <w:szCs w:val="34"/>
          <w:cs/>
        </w:rPr>
        <w:t>ปี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ที่สอดคล้องกับวิสัยทัศน์ระยะยาวดังกล่าวจึงได้กำหนดวิสัยทัศน์และพันธกิจ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ดังนี้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วิสัยทัศน์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>“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สังคมอยู่ร่วมกันอย่างมีความสุข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ด้วยความเสมอภาค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เป็นธรรม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และมีภูมิคุ้มกันต่อการเปลี่ยนแปลง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”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พันธกิจ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สร้างสังคมเป็นธรรมและเป็นสังคมที่มีคุณภาพ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ทุกคนมีความมั่นคงในชีวิตได้รับการคุ้มครองทางสังคมที่มีคุณภาพอย่างทั่วถึงและเท่าเทียม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มีโอกาสเข้าถึงทรัพยากรและกระบวนการยุติธรรมอย่างเสมอภาค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ทุกภาคส่วนได้รับการเสริมพลังให้สามารถมีส่วนร่วมในกระบวนการพัฒนา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ภายใต้ระบบบริหารจัดการภาครัฐที่โปร่งใส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เป็นธรรม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พัฒนาคุณภาพคนไทยให้มีคุณธรรม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เรียนรู้ตลอดชีวิต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มีทักษะและการดำรงชีวิตอย่างเหมาะสมในแต่ละช่วงวัย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สถาบันทางสังคมและชุมชนท้องถิ่นมีความเข้มแข็ง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สามารถปรับตัวรู้เท่าทันกับการเปลี่ยนแปลง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3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พัฒนาฐานการผลิตและบริการให้เข้มแข็งและมีคุณภาพบนฐานความรู้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ความคิดสร้างสรรค์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และภูมิปัญญา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สร้างความมั่นคงด้านอาหารและพลังงาน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ปรับโครงสร้างการผลิตและการบริโภคให้เป็นมิตรกับสิ่งแวดล้อม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พร้อมสร้างความเชื่อมโยงกับประเทศในภูมิภาคเพื่อความมั่นคงทางเศรษฐกิจและสังคม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สร้างความมั่นคงของฐานทรัพยากรธรรมชาติและสิ่งแวดล้อม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สนับสนุนการมีส่วนร่วมของชุมชน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1B3DEB" w:rsidRDefault="001B3DEB" w:rsidP="001B3DEB"/>
    <w:p w:rsidR="001B3DEB" w:rsidRDefault="001B3DEB" w:rsidP="001B3DEB"/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วัตถุประสงค์และเป้าหมาย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1.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วัตถุประสงค์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เพื่อเสริมสร้างสังคมที่เป็นธรรมและเป็นสังคมสงบสันติสุข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 xml:space="preserve">          2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เพื่อพัฒนาคนไทยทุกกลุ่มวัยอย่างเป็นองค์รวมทั้งทางกาย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ใจ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สติปัญญา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อารมณ์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คุณธรรม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จริยธรรม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และสถาบันทางสังคมมีบทบาทหลักในการพัฒนาคนให้มีคุณภาพ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lastRenderedPageBreak/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 xml:space="preserve">          3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เพื่อพัฒนาเศรษฐกิจให้เติบโตอย่างมีเสถียรภาพ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คุณภาพ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และยั่งยืน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เป็นผู้นำการผลิตสินค้าและบริการบนฐานปัญญาและความคิดสร้างสรรค์ในภูมิภาคอาเซียน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มีความมั่นคงทางอาหารและพลังงาน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การผลิตและการบริโภคเป็นมิตรต่อสิ่งแวดล้อมนำไปสู่การเป็นสังคมคาร์บอนต่าง ๆ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เพื่อบริหารจัดการทรัพยากรธรรมชาติและสิ่งแวดล้อมให้เพียงพอต่อการรักษาสมดุลของระบบนิเวศ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และเป็นฐานที่มั่นคงของการพัฒนาประเทศ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2.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เป้าหมายหลัก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ความอยู่เย็นเป็นสุขและความสงบสุขของสังคมไทยเพิ่มขึ้น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ความเหลื่อมล้ำในสังคมลดลง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และภาพลักษณ์การคอร์รัปชั่นดีขึ้น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คนไทยมีการเรียนรู้อย่างต่อเนื่อง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มีสุขภาวะดีขึ้น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และสถาบันทางสังคมมีความเข้มแข็งมากขึ้น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3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เศรษฐกิจเติบโตในอัตราที่เหมาะสมตามศักยภาพของประเทศ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โดยให้ความสำคัญกับการเพิ่มผลิตภาพรวมไม่ต่ำกว่าร้อยละ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3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ต่อปี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เพิ่มขีดความสามารถในการแข่งขันทางเศรษฐกิจของประเทศ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เพิ่มมูลค่าผลิตภัณฑ์ของวิสาหกิจขนาดกลางและขนาดอมต่อ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GDP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ให้มีสัดส่วนไม่ต่ำกว่าร้อยละ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40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และลดปริมาณการปล่อยก๊าซเรือนกระจก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คุณภาพสิ่งแวดล้อมอยู่ในเกณฑ์มาตรฐาน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เพิ่มประสิทธิภาพการลดการปล่อยก๊าซเรือนกระจก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รวมทั้งเพิ่มพื้นที่ปาไม้เพื่อรักษาสมดุลของระบบนิเวศ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3. ตัวชี้วัด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ดัชนีความอยู่เย็นเป็นสุข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ดัชนีความสงบสุข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สัดส่วนรายได้ระหว่างกลุ่มประชากรที่มีรายได้สูงสุดร้อยละ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10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กับกลุ่มที่มีรายได้น้อยร้อยละ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10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สัดส่วนแรงงานนอกระบบที่สามารถเข้าถึงการคุ้มครองทางสังคม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คดีความขัดแย้งกับเจ้าหน้าที่รัฐต่อ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10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,000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ครัวเรือน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คดีในศาลปกครองต่อ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10,000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ครัวเรือน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และดัชนีภาพลักษณ์การทุจริตประพฤติมิชอบไม่ต่ำกว่า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1.5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คะแนน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 xml:space="preserve"> 2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จำนวนปีการศึกษาเฉลี่ยของคนไทย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สัดส่วนผู้ใช้อินเตอร์เน็ตเพื่อการเรียนรู้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จำนวนบุคลากรด้านการวิจัยและพัฒนาอัตราการเจ็บป่วยด้วยโรคไม่ติดต่อ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และดัชนีความอบอุ่นของครอบครัว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1B3DEB" w:rsidRDefault="001B3DEB" w:rsidP="001B3DEB"/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                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3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อัตราการเจริญเติบโตทางเศรษฐกิจ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อัตราเงินเฟ้อ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ผลิตภาพการผลิตรวม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อันดับความสามารถในการแข่งขันทางเศรษฐกิจของประเทศ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สัดส่วนมูลค่าผลิตภัณฑ์ของวิสาหกิจขนาดกลางและขนาดย่อมต่อ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GDP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คุณภาพน้ำและอากาศอยู่ในเกณฑ์มาตรฐาน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ร้อยละของพื้นที่ปาไม้ต่อพื้นที่ประเทศ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และสัดส่วนการปล่อยก๊าซเรือนกระจกต่อผลิตภัณฑ์มวลรวมในประเทศ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ยุทธศาสตร์การพัฒนา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1.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ยุทธศาสตร์การสร้างความเป็นธรรมในสังคม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เพื่อสร้างโอกาสการเข้าถึงปัจจัยการประกอบอาชีพ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ทั้งแหล่งทุน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โครงสร้างพื้นฐานและทักษะความรู้ที่จะเป็นฐานการประกอบอาชีพที่มั่นคง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lastRenderedPageBreak/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2.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ยุทธศาสตร์การพัฒนาคนสู่สังคมแห่งการเรียนรู้ตลอดชีวิตอย่างยั่งยืน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เพื่อพัฒนาคุณภาพคนไทยทุกกลุ่มวัยให้มีความพร้อมทั้งกาย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ใจ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สติปัญญา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มีระเบียบวินัย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มีจิตสำนึกวัฒนธรรมที่ดีงามและรู้คุณค่าความเป็นไทย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มีโอกาสและสามารถเรียนรู้ตลอดชีวิต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3.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ยุทธศาสตร์ความเข้มแข็งภาคเกษตร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ความมั่นคงของอาหารและพลังงาน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เพื่อให้ภาคเกษตรเป็นฐานการผลิตที่มั่นคงและเติบโตอย่างมีประสิทธิภาพ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สามารถผลิตสินค้าเกษตร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อาหารและพลังงานที่มีมูลค่าเพิ่ม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มีคุณภาพ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มาตรฐาน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ปลอดภัย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เป็นมิตรกับสิ่งแวดล้อม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และมีปริมาณเพียงพอกับความต้องการของตลาดในระดับราคาที่เหมาะสมและเป็นธรรม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4.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ยุทธศาสตร์การปรับโครงสร้างเศรษฐกิจสู่การเติบโตอย่างมีคุณภาพและยั่งยืน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เพื่อปรับโครงสร้างเศรษฐกิจให้เจริญเติบโตอย่างมีคุณภาพและยั่งยืน</w:t>
      </w:r>
      <w:r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รักษาเสถียรภาพทางเศรษฐกิจและสร้างระบบการแข่งขันเสรีและเป็นธรรมให้ประเทศไทย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85154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5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ยุทธศาสตร์การสร้างความเชื่อมโยงกับประเทศในภูมิภาคเพื่อความมั่นคงทางเศรษฐกิจและสังคม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มุ่งเพิ่มศักยภาพในการใช้ประโยชน์จากความได้เปรียบด้านที่ตั้งของประเทศในเชิงยุทธศาสตร์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ซึ่งเป็นจุดเชื่อมโยงที่สำคัญในภูมิภาคอาเซียนและเอเชียแปซิฟิกเสริมสร้างประโยชน์ของไทยในด้านการค้า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การลงทุน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การเงินและโอกาสด้านการตลาดระหว่างประเทศในการเข้าสู่ประชาคมอาเซียน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</w:p>
    <w:p w:rsidR="001B3DEB" w:rsidRPr="004E059E" w:rsidRDefault="001B3DEB" w:rsidP="001B3DEB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ab/>
        <w:t>6.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  <w:cs/>
        </w:rPr>
        <w:t>ยุทธศาสตร์การจัดการทรัพยากรธรรมชาติและสิ่งแวดล้อมอย่างยั่งยืน</w:t>
      </w:r>
      <w:r w:rsidRPr="0085154E">
        <w:rPr>
          <w:rFonts w:ascii="TH SarabunPSK" w:eastAsia="Times New Roman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โดยการอนุรักษ์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และฟื้นฟูทรัพยากรธรรมชาติและสิ่งแวดล้อมให้เพียงพอต่อการรักษาสมดุลของระบบนิเวศ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และเป็นฐานที่มั่นคงของการพัฒนาประเทศ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ขับเคลื่อนการผลิตและการบริโภคที่เป็นมิตรต่อสิ่งแวดล้อม</w:t>
      </w:r>
    </w:p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9A3C53" w:rsidP="001B3DEB">
      <w:r>
        <w:rPr>
          <w:rFonts w:hint="c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75565</wp:posOffset>
            </wp:positionV>
            <wp:extent cx="6587490" cy="60007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1B3DEB" w:rsidRDefault="001B3DEB" w:rsidP="001B3DEB"/>
    <w:p w:rsidR="004B5CCC" w:rsidRDefault="004B5CCC" w:rsidP="001B3DEB"/>
    <w:p w:rsidR="004B5CCC" w:rsidRDefault="004B5CCC" w:rsidP="001B3DEB"/>
    <w:p w:rsidR="004B5CCC" w:rsidRDefault="004B5CCC" w:rsidP="001B3DEB"/>
    <w:p w:rsidR="004B5CCC" w:rsidRDefault="004B5CCC" w:rsidP="001B3DEB"/>
    <w:p w:rsidR="009A3C53" w:rsidRDefault="009A3C53" w:rsidP="009A3C53">
      <w:pPr>
        <w:pStyle w:val="af7"/>
        <w:jc w:val="thaiDistribute"/>
        <w:rPr>
          <w:rFonts w:asciiTheme="minorHAnsi" w:eastAsiaTheme="minorHAnsi" w:hAnsiTheme="minorHAnsi" w:cstheme="minorBidi"/>
          <w:sz w:val="22"/>
          <w:szCs w:val="28"/>
        </w:rPr>
      </w:pPr>
    </w:p>
    <w:p w:rsidR="009A3C53" w:rsidRPr="009A3C53" w:rsidRDefault="009A3C53" w:rsidP="009A3C53"/>
    <w:p w:rsidR="009A3C53" w:rsidRPr="0085154E" w:rsidRDefault="009A3C53" w:rsidP="009A3C53">
      <w:pPr>
        <w:autoSpaceDE w:val="0"/>
        <w:autoSpaceDN w:val="0"/>
        <w:adjustRightInd w:val="0"/>
        <w:ind w:left="0" w:firstLine="22"/>
        <w:jc w:val="center"/>
        <w:rPr>
          <w:rFonts w:ascii="TH SarabunPSK" w:eastAsia="BrowalliaNew-Bold" w:hAnsi="TH SarabunPSK" w:cs="TH SarabunPSK"/>
          <w:b/>
          <w:bCs/>
          <w:color w:val="000000"/>
          <w:spacing w:val="-20"/>
          <w:sz w:val="36"/>
          <w:szCs w:val="36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  <w:cs/>
        </w:rPr>
        <w:t>นโยบายรัฐบาลและแผนการบริหารราชการแผ่นดิน</w:t>
      </w:r>
    </w:p>
    <w:p w:rsidR="009A3C53" w:rsidRPr="00C95CFB" w:rsidRDefault="009A3C53" w:rsidP="009A3C53">
      <w:pPr>
        <w:autoSpaceDE w:val="0"/>
        <w:autoSpaceDN w:val="0"/>
        <w:adjustRightInd w:val="0"/>
        <w:ind w:left="0" w:firstLine="22"/>
        <w:jc w:val="center"/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</w:rPr>
      </w:pPr>
      <w:r w:rsidRPr="00C95CFB"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  <w:cs/>
        </w:rPr>
        <w:t>(รัฐบาลนางสาวยิ่งลักษณ์</w:t>
      </w:r>
      <w:r w:rsidRPr="00C95CFB"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</w:rPr>
        <w:t xml:space="preserve"> </w:t>
      </w:r>
      <w:r w:rsidRPr="00C95CFB"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  <w:cs/>
        </w:rPr>
        <w:t>ชินวัตร</w:t>
      </w:r>
      <w:r w:rsidRPr="00C95CFB"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</w:rPr>
        <w:t xml:space="preserve"> </w:t>
      </w:r>
      <w:r w:rsidRPr="00C95CFB">
        <w:rPr>
          <w:rFonts w:ascii="TH SarabunPSK" w:eastAsia="BrowalliaNew-Bold" w:hAnsi="TH SarabunPSK" w:cs="TH SarabunPSK"/>
          <w:b/>
          <w:bCs/>
          <w:color w:val="000000"/>
          <w:sz w:val="36"/>
          <w:szCs w:val="36"/>
          <w:cs/>
        </w:rPr>
        <w:t>นายกรัฐมนตรี)</w:t>
      </w:r>
    </w:p>
    <w:p w:rsidR="009A3C53" w:rsidRPr="0085154E" w:rsidRDefault="009A3C53" w:rsidP="009A3C53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  <w:cs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รัฐบาลภายใต้การนำของนางสาวยิ่งลักษณ์  ชินวัตร  นายกรัฐมนตรี  ได้แถลงนโยบายต่อรัฐสภาเมื่อวันที่  23  สิงหาคม  2554  สรุปสาระสำคัญดังนี้</w:t>
      </w:r>
    </w:p>
    <w:p w:rsidR="009A3C53" w:rsidRPr="0085154E" w:rsidRDefault="009A3C53" w:rsidP="009A3C53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นโยบายเร่งด่วนที่จะเริ่มดำเนินการในปีแรก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  <w:cs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  สร้างความปรองดองสมานฉันท์ของคนในชาติและฟื้นฟูประชาธิปไตย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  <w:cs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1.2 กำหนดให้การแก้ไขและป้องกันปัญหายาเสพติดเป็นวาระแห่งชาติ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1.3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ป้องกันและปราบปรามการทุจริตและประพฤติมิชอบ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1.4  ส่งเสริมให้มีการบริหารจัดการน้ำอย่างบูรณาการและเร่งรัดขยายเขตพื้นที่ชลประทาน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1.5  เร่งนำสันติสุขและความปลอดภัยในชีวิตและทรัพย์สินของประชาชนกลับมาสู่พื้นที่จังหวัดชายแดนภาคใต้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1.6  เร่งฟื้นฟูความสัมพันธ์และพัฒนาความร่วมมือกับประเทศเพื่อนบ้านและนานาประเทศ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lastRenderedPageBreak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1.7  แก้ไขปัญหาความเดือดร้อนของประชาชนและผู้ประกอบการเนื่องจากภาวะเงินเฟ้อและราคาน้ำมันเชื้อเพลิง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1.8  ยกระดับคุณภาพชีวิตของประชาชน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โดยเพิ่มกำลังซื้อภายในประเทศ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สร้างสมดุลและความเข้มแข็งอย่างมีคุณภาพให้แก่ระบบเศรษฐกิจมหภาค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1.9  ปรับลดภาษีเงินได้นิติบุคคล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1.10  ส่งเสริมให้ประชาชนเข้าถึงแหล่งเงินทุน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1.11  ยกระดับราคาสินค้าเกษตรและให้เกษตรกรเข้าถึงแหล่งเงินทุน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1.12  เร่งเพิ่มรายได้จากการท่องเที่ยวทั้งในและนอกประเทศ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1.13  สนับสนุนการพัฒนางานศิลปหัตถกรรมและผลิตภัณฑ์ชุมชนเพื่อการสร้างเอกลักษณ์และการผลิตสินค้าในท้องถิ่น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1.14 พัฒนาระบบประกันสุขภาพ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1.15 จัดหาเครื่องคอมพิวเตอร์แท็บเล็ตให้แก่โรงเรียน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1.16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เร่งรัดและผลักดันการปฏิรูปการเมืองที่ประชาชนมีส่วนร่วมอย่างกว้างขวาง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นโยบายความมั่นคงแห่งรัฐ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2.1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เทิดทูนและพิทักษ์รักษาไว้ซึ่งสถาบันพระมหากษัตริย์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2.2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พัฒนาและเสริมสร้างศักยภาพของกองทัพและระบบป้องกันประเทศ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>
        <w:rPr>
          <w:rFonts w:ascii="TH SarabunPSK" w:eastAsia="BrowalliaNew-Bold" w:hAnsi="TH SarabunPSK" w:cs="TH SarabunPSK" w:hint="cs"/>
          <w:color w:val="000000"/>
          <w:sz w:val="34"/>
          <w:szCs w:val="34"/>
          <w:cs/>
        </w:rPr>
        <w:t xml:space="preserve">                  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2.3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พัฒนาและเสริมสร้างความร่วมมือระหว่างประเทศ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2.4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พัฒนาระบบการเตรียมพร้อมแห่งชาติ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2.5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เร่งดำเนินการแก้ไขปัญหายาเสพติด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องค์กรอาชญากรรม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การค้ามนุษย์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ผู้หลบหนีเข้าเมือง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แรงงานต่างด้าวผิดกฎหมาย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และบุคคลที่ไม่มีสถานะชัดเจน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๓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นโยบายเศรษฐกิจ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3.1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นโยบายเศรษฐกิจมหภาค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3.2 นโยบายสร้างรายได้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3.3  นโยบายปรับโครงสร้างเศรษฐกิจ</w:t>
      </w:r>
    </w:p>
    <w:p w:rsidR="009A3C53" w:rsidRPr="0085154E" w:rsidRDefault="0020767C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>
        <w:rPr>
          <w:rFonts w:ascii="TH SarabunPSK" w:eastAsia="BrowalliaNew" w:hAnsi="TH SarabunPSK" w:cs="TH SarabunPSK" w:hint="cs"/>
          <w:color w:val="000000"/>
          <w:sz w:val="34"/>
          <w:szCs w:val="34"/>
          <w:cs/>
        </w:rPr>
        <w:t xml:space="preserve"> </w:t>
      </w:r>
      <w:r w:rsidR="009A3C53"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3.3.1  ภาคเกษตร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ส่งเสริมสนับสนุนให้สภาเกษตรกรแห่งชาติ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เป็นกลไกของเกษตรกรในการสื่อสารกับรัฐบาล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เพิ่มประสิทธิภาพการผลิตพืช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เพิ่มศักยภาพกระบวนการผลิตด้านปศุสัตว์ให้ได้มาตรฐาน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ปลอดภัย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ab/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พัฒนาการประมง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ทั้งในการเพาะเลี้ยงและในแหล่งน้ำธรรมชาติ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เสริมสร้างฐานรากของครัวเรือนเกษตรกรให้เข้มแข็ง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จัดทำ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ระบบทะเบียนครัวเรือนเกษตรกรที่มีข้อมูลการเกษตรของครัวเรือนครบถ้วน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เร่งรัดพัฒนาธุรกิจการเกษตร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พัฒนาอุตสาหกรรมเกษตรมูลค่าเพิ่มเพื่อเพิ่มศักยภาพการแข่งขันในตลาดโลก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lastRenderedPageBreak/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9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ส่งเสริมเกษตรทฤษฎีใหม่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20767C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>
        <w:rPr>
          <w:rFonts w:ascii="TH SarabunPSK" w:eastAsia="BrowalliaNew" w:hAnsi="TH SarabunPSK" w:cs="TH SarabunPSK" w:hint="cs"/>
          <w:color w:val="000000"/>
          <w:sz w:val="34"/>
          <w:szCs w:val="34"/>
          <w:cs/>
        </w:rPr>
        <w:t xml:space="preserve"> </w:t>
      </w:r>
      <w:r w:rsidR="009A3C53"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3.3.2 ภาคอุตสาหกรรม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ยกระดับความสามารถในการแข่งขันของภาคอุตสาหกรรมในประเทศ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ยกระดับภาคอุตสาหกรรมเข้าสู่อุตสาหกรรมสร้างสรรค์ที่ใช้ปัญญา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ใช้เทคโนโลยี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และใช้ภูมิปัญญาท้องถิ่น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ทดแทนอุตสาหกรรม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สร้างความเข้มแข็งให้แก่วิสาหกิจขนาดกลางและขนาดย่อม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กำหนดมาตรฐานและคุณภาพขั้นพื้นฐานของสินค้าอุตสาหกรรม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พัฒนาพื้นที่อุตสาหกรรมแห่งใหม่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โดยพัฒนาพื้นที่อุตสาหกรรมใหม่ในทุกภูมิภาค ที่เหมาะสม</w:t>
      </w:r>
    </w:p>
    <w:p w:rsidR="009A3C53" w:rsidRPr="0085154E" w:rsidRDefault="009A3C53" w:rsidP="009A3C53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เร่งพัฒนาภาคอุตสาหกรรมให้เป็นมิตรกับสิ่งแวดล้อม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9A3C53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ส่งเสริมและจัดให้มีมาตรการทางภาษีและมาตรการอื่นที่เกี่ยวข้อง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นับสนุนให้ผู้ประกอบการอุตสาหกรรมทุกสาขาการผลิตเข้าประกอบกิจการในนิคมอุตสาหกรรมซึ่งมีความพร้อม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9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เร่งรัดสำรวจและแสวงหาแหล่งแร่สำคัญเพื่อนำมาใช้ประโยชน์ทางเศรษฐกิจ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3.3.3  ภาคการท่องเที่ยว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การบริการ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และการกีฬา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 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การพัฒนาการท่องเที่ยว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ส่งเสริมการพัฒนาโครงสร้างพื้นฐานที่สนับสนุนการท่องเที่ยว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บูรณะ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และฟื้นฟูแหล่งท่องเที่ยวทางธรรมชาติ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ประวัติศาสตร์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และวัฒนธรรมเดิมที่มีอยู่แล้ว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1.3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ยกระดับและรักษามาตรฐานบริการด้านการท่องเที่ยว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1.4)  ส่งเสริม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สนับสนุนตลาดนักท่องเที่ยวคุณภาพทั้งจากต่างประเทศและในประเทศ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1.5)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ส่งเสริมกิจกรรมและรูปแบบการท่องเที่ยวเพื่อสร้างคุณค่าและมูลค่าเพิ่มทางการท่องเที่ยว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20767C" w:rsidRPr="00C95CFB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1.6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ผลักดันความร่วมมือของหน่วยงานต่าง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ๆ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เพื่อให้บริการนักท่องเที่ยวอย่างมีคุณภาพ</w:t>
      </w:r>
      <w:r w:rsidRPr="00C95CFB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1.7)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ด้านการตลาดและประชาสัมพันธ์ส่งเสริมบทบาทขององค์กรปกครองส่วนท้องถิ่นและภาคเอกชนให้เข้ามามีส่วนร่วม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การพัฒนาภาคบริการ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2.1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เร่งรัดพัฒนาผู้ประกอบการด้านบริการ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2.2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พัฒนาธุรกิจบริการที่มีศักยภาพเพื่อขยายฐานการผลิตและการตลาดสู่ระดับภูมิภาค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การพัฒนาการกีฬา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ส่งเสริมให้ประเทศไทยเป็นศูนย์กลางกีฬาของภูมิภาคและของโลก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จัดหาและพัฒนาโครงสร้างพื้นฐานด้านการกีฬาให้เพียงพอ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3.3</w:t>
      </w:r>
      <w:r>
        <w:rPr>
          <w:rFonts w:ascii="TH SarabunPSK" w:eastAsia="BrowalliaNew" w:hAnsi="TH SarabunPSK" w:cs="TH SarabunPSK"/>
          <w:color w:val="000000"/>
          <w:sz w:val="34"/>
          <w:szCs w:val="34"/>
        </w:rPr>
        <w:t>)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จัดให้มีทุนการศึกษาและทุนสนับสนุนแก่เด็กและเยาวชนที่มีความสามารถ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พัฒนากีฬาเพื่อความเป็นเลิศ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  3.3.4  การตลาด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การค้า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และการลงทุน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ส่งเสริมนโยบายการแข่งขันอย่างเสรีและเป็นธรรม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lastRenderedPageBreak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สร้างความเชื่อมั่นให้นักลงทุนทั้งในประเทศและต่างประเทศ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สนับสนุนการลงทุนในต่างประเทศในสาขาที่ผู้ประกอบการไทยมีศักยภาพ</w:t>
      </w:r>
    </w:p>
    <w:p w:rsidR="0020767C" w:rsidRPr="0085154E" w:rsidRDefault="0020767C" w:rsidP="0020767C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ปรับปรุงมาตรการการส่งเสริมการลงทุน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พัฒนาสินค้าและบริการที่สร้างโอกาสใหม่ในการหารายได้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ขยายความเชื่อมโยงทางเศรษฐกิจการค้าการลงทุน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และการตลาด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)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เร่งรัดจัดตั้งเขตพัฒนาเศรษฐกิจพิเศษบริเวณพื้นที่ที่มีศักยภาพ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</w:r>
    </w:p>
    <w:p w:rsidR="005D522C" w:rsidRDefault="005D522C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</w:p>
    <w:p w:rsidR="009E3C0D" w:rsidRPr="0085154E" w:rsidRDefault="005D522C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4"/>
          <w:szCs w:val="34"/>
          <w:cs/>
        </w:rPr>
        <w:t xml:space="preserve">                    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3.4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นโยบายโครงสร้างพื้นฐาน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การพัฒนาระบบรางเพื่อขนส่งมวลชน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="009E3C0D"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และการบริหารจัดการระบบขนส่งสินค้าและบริการ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พัฒนาระบบโครงสร้างพื้นฐานด้านการขนส่ง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ระบบประปา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และระบบไฟฟ้าให้กระจายไปสู่ภูมิภาคอย่างทั่วถึงเพียงพอ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3.4.2 ขยายการให้บริการน้ำสะอาดเพื่อการอุปโภคบริโภคให้ครอบคลุมประชาชนในทุกพื้นที่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พัฒนาสิ่งอำนวยความสะดวกด้านการขนส่งต่อเนื่องหลายรูปแบบ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พัฒนาระบบคมนาคมขนส่งทางราง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เร่งรัดโครงการรถไฟฟ้า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๑๐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สายทางในกรุงเทพมหานครและปริมณฑล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</w:t>
      </w: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ฒนาการขนส่งทางน้ำและกิจการพาณิช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นาวีขนส่งเดินเรือชายฝั่งทะเล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  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3.4.7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พัฒนาท่าอากาศยานสากล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ท่าอากาศยานภูมิภาค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และอุตสาหกรรมการบินของไทย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3.5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นโยบายพลังงาน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3.5.1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ส่งเสริมและผลักดันให้อุตสาหกรรมพลังงานสามารถสร้างรายได้ให้ประเทศ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3.5.2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สร้างเสริมความมั่นคงทางพลังงาน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3.5.3  กำกับราคาพลังงานให้มีราคาเหมาะสม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เป็นธรรม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3.5.4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ส่งเสริมการผลิต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การใช้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ตลอดจนการวิจัยและพัฒนาพลังงานทดแทน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และพลังงานทางเลือก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3.5.5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ส่งเสริมและผลักดันการอนุรักษ์พลังงานอย่างเต็มรูปแบบ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3.6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นโยบายเทคโนโลยีสารสนเทศ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3.6.1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โครงสร้างพื้นฐานด้านเทคโนโลยีสารสนเทศโดยเร่งรัดพัฒนาโครงข่ายสื่อสารความเร็วสูงให้ครอบคลุ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ทั่วถึง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เพียงพอ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มีคุณภาพ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3.6.2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ารเข้าถึงการใช้บริการเครือข่ายอินเทอร์เน็ตสาธารณะที่มีการใช้งานตามความเหมาะสมโดยไม่คิดค่าใช้จ่าย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3.6.3  ส่งเสริมการใช้คลื่นความถี่อันเป็นทรัพยากรของชาติให้มีประสิทธิภาพสูงสุด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3.6.4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ส่งเสริมการใช้สื่อวิทยุกระจายเสียง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วิทยุโทรทัศน์ทั้งภาครัฐ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ภาคประชาชน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3.6.5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ส่งเสริมและสนับสนุนการพัฒนาอุตสาหกรรมซอฟต์แวร์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ฮาร์ดแวร์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</w:t>
      </w:r>
    </w:p>
    <w:p w:rsidR="009E3C0D" w:rsidRPr="009E3C0D" w:rsidRDefault="009E3C0D" w:rsidP="009E3C0D">
      <w:pPr>
        <w:autoSpaceDE w:val="0"/>
        <w:autoSpaceDN w:val="0"/>
        <w:adjustRightInd w:val="0"/>
        <w:spacing w:after="0" w:line="360" w:lineRule="auto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  <w:cs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อุตสาหกรรมที่เกี่ยวข้อง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color w:val="000000"/>
          <w:sz w:val="34"/>
          <w:szCs w:val="34"/>
          <w:cs/>
        </w:rPr>
        <w:t xml:space="preserve">       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4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นโยบายสังคมและคุณภาพชีวิต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lastRenderedPageBreak/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   4.1  นโยบายการศึกษา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4.1.1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เร่งพัฒนาคุณภาพการศึกษา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โดยการปฏิรูประบบความรู้ของสังคมไทย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4.1.2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สร้างโอกาสทางการศึกษา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กระจายโอกาสทางการศึกษาในสังคมไทย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4.1.3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ปฏิรูปครู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ยกฐานะครูให้เป็นวิชาชีพชั้นสูงอย่างแท้จริง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4.1.4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จัดการศึกษาขั้นอุดมศึกษาและอาชีวศึกษาให้สอดคล้องกับตลาดแรงงานทั้งในเชิงปริมาณและคุณภาพ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4.1.5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เร่งพัฒนาการใช้เทคโนโลยีสารสนเทศเพื่อการศึกษาให้ทัดเทียมกับนานาชาติ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4.1.6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สนับสนุนการวิจัยและพัฒนาเพื่อสร้างทุนปัญญาของชาติ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4.1.7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เพิ่มขีดความสามารถของทรัพยากรมนุษย์เพื่อรองรับการเปิดเสรีประชาคมอาเซียน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  4.2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นโยบายแรงงาน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ให้ผู้ต้องการมีงานทำในระบบสามารถเข้าถึงข้อมูลข่าวสารตำแหน่งงานว่างของสถานประกอบการได้โดยสะดวก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ให้การคุ้มครองแรงงานตามกฎหมาย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ส่งเสริมระบบแรงงานสัมพันธ์ให้ทุกฝ่ายที่เกี่ยวข้อง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เพิ่มสิทธิประโยชน์ประกันสังคมให้มากขึ้น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เร่งยกระดับแรงงานไร้ฝีมือให้เป็นแรงงาน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กึ่งฝีมือและแรงงานกึ่งฝีมือให้เป็นแรงงานมีฝีมือ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เตรียมการรองรับการเปิดการเคลื่อนย้ายแรงงานเสรี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ภายใต้ประชาคมอาเซียนในปี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พ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>.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ศ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. 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2558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4.2.7กำหนดมาตรการที่เหมาะสมในการควบคุมการเข้ามาทำงานของแรงงานต่างด้าว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   4.3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นโยบายการพัฒนาสุขภาพของประชาชน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4.3.1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ลงทุนด้านบริการสุขภาพ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โดยการพัฒนาคุณภาพการให้บริการสุขภาพทั้งระบบอย่างมีบูรณาการเชื่อมโยงในทุกระดับ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4.3.2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ผลิตบุคลากรทางด้านสาธารณสุขให้เพียงพอ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4.3.3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จัดให้มีมาตรการสร้างสุขภาพ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4.3.4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พัฒนาขีดความสามารถของอาสาสมัคร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สาธารณสุขทุกคนให้เป็นนักจัดการสุขภาพชุมชน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4.3.5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พัฒนาคุณภาพชีวิตของประชาชนตั้งแต่ในช่วงตั้งครรภ์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วัยเด็ก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วัยเจริญพันธุ์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วัยบรรลุนิติภาวะ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วัยชรา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และผู้พิการ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4.3.6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ส่งเสริมให้ประชาชนทุกระดับมีโอกาสออกกำลังกายและเล่นกีฬา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4.3.7  ขับเคลื่อนให้ประเทศไทยเป็นเลิศในผลิตภัณฑ์และการบริการด้านสุขภาพและการรักษาพยาบาลในภูมิภาคเอเชีย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    4.4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นโยบายศาสนา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ศิลปะ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และวัฒนธรรม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4.4.1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เร่งดำ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เนินการให้ศาสนา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ศิลปะ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และวัฒนธรรมมีบทบาทนำในการร่วมเทิดทูนสถาบันหลัก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ชาติ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ศาสนา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พระมหากษัตริย์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4.4.2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อุปถัมภ์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คุ้มครอง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และทำนุบำรุงพระพุทธศาสนาและศาสนาอื่น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ๆ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4.4.3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อนุรักษ์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ทำนุบำรุง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และบูรณปฏิสังขรณ์แหล่งศาสนาศิลปะ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วัฒนธรรม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โบราณสถาน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โบราณวัตถุ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ที่เป็นเอกลักษณ์และมีคุณค่าทางประวัติศาสตร์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lastRenderedPageBreak/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4.4.4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สร้างสรรค์อารยธรรมที่ดีงามสู่วิถีชีวิตและสังคมคุณภาพ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4.4.5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นำทุนทางวัฒนธรรมของประเทศมาสร้างคุณค่าทางสังคมและเพิ่มมูลค่าทางเศรษฐกิจ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พัฒนาแหล่งเรียนรู้ทางวัฒนธรรมและการนันทนาการ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ขยายบทบาทและสร้างเครือข่ายความร่วมมือของสภาวัฒนธรรมทุกจังหวัดกับภาคีการพัฒนาทุกภาคส่วน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    4.5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นโยบายความมั่นคงของชีวิตและสังคม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ส่งเสริมการพัฒนาให้ครอบครัวและสังคมไทยมีความมั่นคงอบอุ่น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9E3C0D" w:rsidRPr="0085154E" w:rsidRDefault="009E3C0D" w:rsidP="009E3C0D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สร้างหลักประกันความมั่นคงในศักดิ์ศรีแห่งความเป็นมนุษย์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4.5.3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ส่งเสริมการพัฒนาเด็กและเยาวชนให้เติบโตเป็นพลเมืองที่มีคุณภาพ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สนับสนุนบทบาทของสตรีไทยในการมีส่วนร่วมพัฒนาประเทศ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เสริมสร้างให้ผู้สูงอายุ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คนพิการ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และผู้ด้อยโอกาสมีคุณภาพชีวิตที่ดีขึ้น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4.5.7 ลดอุบัติภัยและความสูญเสียจากอุบัติเหตุจราจร</w:t>
      </w:r>
    </w:p>
    <w:p w:rsidR="005D522C" w:rsidRPr="0085154E" w:rsidRDefault="005D522C" w:rsidP="005D522C">
      <w:pPr>
        <w:autoSpaceDE w:val="0"/>
        <w:autoSpaceDN w:val="0"/>
        <w:adjustRightInd w:val="0"/>
        <w:ind w:left="0" w:firstLine="22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5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นโยบายที่ดิน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ทรัพยากรธรรมชาติและสิ่งแวดล้อม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5.1  อนุรักษ์และฟื้นฟูทรัพยากรป่าไม้และสัตว์ป่า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5.2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อนุรักษ์และฟื้นฟูทรัพยากรทางทะเลและชายฝั่ง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5.3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ดูแลรักษาคุณภาพสิ่งแวดล้อมและเร่งรัดการควบคุมมลพิษ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5.4  สร้างความเป็นธรรมและลดความเหลื่อมล้ำในการใช้ประโยชน์ที่ดินและทรัพยากรธรรมชาติ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5.5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ส่งเสริมและสร้างความตระหนักและจิตสำนึกทางด้านทรัพยากรธรรมชาติและสิ่งแวดล้อม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5.6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ส่งเสริมให้มีการบริหารจัดการน้ำอย่างบูรณาการ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5.7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ร้างภูมิคุ้มกันและเตรียมความพร้อมในการรองรับและปรับตัวต่อผลกระทบจากการเปลี่ยนแปลงของสภาพภูมิอากาศและพิบัติภัยธรรมชาติ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 w:line="360" w:lineRule="auto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5.8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พัฒนาองค์ความรู้ในการบริหารจัดการด้านทรัพยากรธรรมชาติและสิ่งแวดล้อม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6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นโยบายวิทยาศาสตร์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เทคโนโลยี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การวิจัย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และนวัตกรรม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6.1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เร่งพัฒนาให้ประเทศไทยเป็นสังคมที่อยู่บนพื้นฐานขององค์ความรู้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6.2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เร่งสร้างนักวิทยาศาสตร์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นักวิจัย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pacing w:val="-20"/>
          <w:sz w:val="34"/>
          <w:szCs w:val="34"/>
          <w:cs/>
        </w:rPr>
        <w:t>และครูวิทยาศาสตร์ให้เพียงพอต่อความต้องการของประเทศ</w:t>
      </w:r>
      <w:r w:rsidRPr="0085154E">
        <w:rPr>
          <w:rFonts w:ascii="TH SarabunPSK" w:eastAsia="BrowalliaNew-Bold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6.3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สนับสนุนและส่งเสริมให้เกิดการลงทุนและความร่วมมือระหว่างภาครัฐและเอกชน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6.4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จัดระบบบริหารงานวิจัยให้เกิดประสิทธิภาพสูง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 w:line="360" w:lineRule="auto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6.5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ส่งเสริมการใช้ข้อมูลเทคโนโลยีอวกาศและภูมิสารสนเทศ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7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นโยบายการต่างประเทศและเศรษฐกิจระหว่างประเทศ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7.1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เร่งส่งเสริมและพัฒนาความสัมพันธ์กับประเทศเพื่อนบ้าน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7.2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สร้างความสามัคคีและส่งเสริมความร่วมมือระหว่างประเทศอาเซียน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7.3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เสริมสร้างบทบาทที่สร้างสรรค์และส่งเสริมผลประโยชน์ของชาติในองค์การระหว่างประเทศ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lastRenderedPageBreak/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7.4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กระชับความร่วมมือและความเป็นหุ้นส่วนทางยุทธศาสตร์กับประเทศ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กลุ่มประเทศ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และองค์การระหว่างประเทศที่มีบทบาทสำคัญของโลก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7.5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นับสนุนการเข้าถึงในระดับประชาชนของนานาประเทศพร้อมทั้งส่งเสริมภาพลักษณ์ที่ดีและความร่วมมือทางวิชาการกับประเทศกำลังพัฒนา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7.6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่งเสริมการรับรู้และความเข้าใจของประชาชนเกี่ยวกับปัญหาเรื่องพรมแดนและการเปลี่ยนแปลงในโลกที่มีผลกระทบต่อประเทศไทย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7.7 สนับสนุนการทูตเพื่อประชาชน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7.8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ใช้ประโยชน์จากโครงข่ายคมนาคมขนส่งในภูมิภาคอาเซียนและอนุภูมิภาค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ให้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7.9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ประสานการดำเนินงานของส่วนราชการในต่างประเทศ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ab/>
        <w:t>7.10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  <w:cs/>
        </w:rPr>
        <w:t>ส่งเสริมความร่วมมืออย่างใกล้ชิดกับประเทศมุสลิมและองค์กรอิสลามระหว่างประเทศ</w:t>
      </w:r>
      <w:r w:rsidRPr="0085154E">
        <w:rPr>
          <w:rFonts w:ascii="TH SarabunPSK" w:eastAsia="BrowalliaNew-Bold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8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.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นโยบายการบริหารกิจการบ้านเมืองที่ดี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8.1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ประสิทธิภาพการบริหารราชการแผ่นดิน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พัฒนาระบบราชการอย่างต่อเนื่อง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เน้นการบริหารเชิงกลยุทธ์ในระดับชาติอย่างมีวิสัยทัศน์และมุ่งผลสัมฤทธิ์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เสริมสร้างประสิทธิภาพของระบบการบริหารงานแบบบูรณาการอย่างต่อเนื่อง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พัฒนาและส่งเสริมระบบการบริหารงานบุคคลภาครัฐโดยยึดหลักการบริหารกิจการบ้านเมืองที่ดี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พัฒนาสมรรถนะของข้าราชการและเจ้าหน้าที่ของรัฐอย่างต่อเนื่อง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8.1.5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เสริมสร้างมาตรฐานด้านคุณธรรม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จริยธรรมและธรรมาภิบาลให้แก่ข้าราชการและเจ้าหน้าที่ของรัฐ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8.1.6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สนับสนุนการดำเนินงานขององค์กรปกครองส่วนท้องถิ่นให้มี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ระบบที่มีประสิทธิภาพ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  <w:cs/>
        </w:rPr>
        <w:t>โปร่งใส</w:t>
      </w:r>
      <w:r w:rsidRPr="0085154E">
        <w:rPr>
          <w:rFonts w:ascii="TH SarabunPSK" w:eastAsia="BrowalliaNew" w:hAnsi="TH SarabunPSK" w:cs="TH SarabunPSK"/>
          <w:color w:val="000000"/>
          <w:spacing w:val="-2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8.1.7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พัฒนาระบบราชการให้เป็นระบบที่โปร่งใส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8.1.8  ส่งเสริมให้ประชาชนมีส่วนร่วมในการบริหารราชการแผ่นดิน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8.19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ส่งเสริมกระบวนการบริหารจัดการที่ดีในภาคเอกชน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ab/>
        <w:t>8.2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กฎหมายและการยุติธรรม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8.2.1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ปฏิรูประบบกฎหมายและพัฒนากระบวนการยุติธรรม</w:t>
      </w:r>
    </w:p>
    <w:p w:rsidR="005D522C" w:rsidRPr="000A65E0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pacing w:val="-10"/>
          <w:sz w:val="34"/>
          <w:szCs w:val="34"/>
        </w:rPr>
      </w:pP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 xml:space="preserve">      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8.2.2 ปรับปรุงระบบการช่วยเหลือประชาชนที่ไม่ได้</w:t>
      </w:r>
      <w:r w:rsidRPr="000A65E0">
        <w:rPr>
          <w:rFonts w:ascii="TH SarabunPSK" w:eastAsia="BrowalliaNew" w:hAnsi="TH SarabunPSK" w:cs="TH SarabunPSK"/>
          <w:color w:val="000000"/>
          <w:spacing w:val="-10"/>
          <w:sz w:val="34"/>
          <w:szCs w:val="34"/>
          <w:cs/>
        </w:rPr>
        <w:t>รับความเป็นธรรมด้วยมาตรการเชิงรุก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8.2.3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เพิ่มประสิทธิภาพการสืบสวนสอบสวน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การป้องกันและปราบปรามอาชญากรรม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8.2.4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ป้องกันและปราบปรามอาชญากรรมเชิงรุก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8.3</w:t>
      </w:r>
      <w:r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ส่งเสริมให้ประชาชนมีโอกาสได้รับรู้ข้อมูลข่าวสารจากทางราชการ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สื่อสารมวลชน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และสื่อสาธารณะทุกประเภทได้อย่างกว้างขวางรวดเร็ว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ถูกต้อง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  <w:cs/>
        </w:rPr>
        <w:t>เป็นธรรม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8.3.1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ส่งเสริมและพัฒนาช่องทางในการรับรู้ข้อมูลข่าวสารของประชาชน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color w:val="000000"/>
          <w:sz w:val="34"/>
          <w:szCs w:val="34"/>
        </w:rPr>
      </w:pP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 xml:space="preserve"> 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ab/>
        <w:t>8.3.2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color w:val="000000"/>
          <w:sz w:val="34"/>
          <w:szCs w:val="34"/>
          <w:cs/>
        </w:rPr>
        <w:t>ส่งเสริมและพัฒนากิจการสื่อสารมวลชน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23"/>
        <w:jc w:val="thaiDistribute"/>
        <w:rPr>
          <w:rFonts w:ascii="TH SarabunPSK" w:eastAsia="BrowalliaNew" w:hAnsi="TH SarabunPSK" w:cs="TH SarabunPSK"/>
          <w:sz w:val="34"/>
          <w:szCs w:val="34"/>
        </w:rPr>
      </w:pPr>
      <w:r w:rsidRPr="0085154E">
        <w:rPr>
          <w:rFonts w:ascii="TH SarabunPSK" w:eastAsia="BrowalliaNew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eastAsia="BrowalliaNew" w:hAnsi="TH SarabunPSK" w:cs="TH SarabunPSK"/>
          <w:sz w:val="34"/>
          <w:szCs w:val="34"/>
          <w:cs/>
        </w:rPr>
        <w:tab/>
      </w:r>
      <w:r w:rsidRPr="0085154E">
        <w:rPr>
          <w:rFonts w:ascii="TH SarabunPSK" w:eastAsia="BrowalliaNew" w:hAnsi="TH SarabunPSK" w:cs="TH SarabunPSK"/>
          <w:sz w:val="34"/>
          <w:szCs w:val="34"/>
          <w:cs/>
        </w:rPr>
        <w:tab/>
        <w:t>8.3.3</w:t>
      </w:r>
      <w:r w:rsidRPr="0085154E">
        <w:rPr>
          <w:rFonts w:ascii="TH SarabunPSK" w:eastAsia="BrowalliaNew" w:hAnsi="TH SarabunPSK" w:cs="TH SarabunPSK"/>
          <w:sz w:val="34"/>
          <w:szCs w:val="34"/>
        </w:rPr>
        <w:t xml:space="preserve"> </w:t>
      </w:r>
      <w:r w:rsidRPr="0085154E">
        <w:rPr>
          <w:rFonts w:ascii="TH SarabunPSK" w:eastAsia="BrowalliaNew" w:hAnsi="TH SarabunPSK" w:cs="TH SarabunPSK"/>
          <w:sz w:val="34"/>
          <w:szCs w:val="34"/>
          <w:cs/>
        </w:rPr>
        <w:t>ส่งเสริมให้สื่อสารมวลชนทุกประเภทมีอิสระและเสรีภาพในการเสนอข้อมูล</w:t>
      </w:r>
    </w:p>
    <w:p w:rsidR="005D522C" w:rsidRDefault="005D522C" w:rsidP="005D522C">
      <w:pPr>
        <w:autoSpaceDE w:val="0"/>
        <w:autoSpaceDN w:val="0"/>
        <w:adjustRightInd w:val="0"/>
        <w:spacing w:after="0" w:line="360" w:lineRule="auto"/>
        <w:ind w:left="0" w:firstLine="23"/>
        <w:jc w:val="thaiDistribute"/>
        <w:rPr>
          <w:rFonts w:ascii="TH SarabunPSK" w:eastAsia="BrowalliaNew" w:hAnsi="TH SarabunPSK" w:cs="TH SarabunPSK"/>
          <w:sz w:val="34"/>
          <w:szCs w:val="34"/>
        </w:rPr>
      </w:pPr>
      <w:r w:rsidRPr="0085154E">
        <w:rPr>
          <w:rFonts w:ascii="TH SarabunPSK" w:eastAsia="BrowalliaNew" w:hAnsi="TH SarabunPSK" w:cs="TH SarabunPSK"/>
          <w:sz w:val="34"/>
          <w:szCs w:val="34"/>
          <w:cs/>
        </w:rPr>
        <w:t>ข่าวสารอย่างมีความรับผิดชอบต่อสังคม</w:t>
      </w:r>
    </w:p>
    <w:p w:rsidR="005D522C" w:rsidRDefault="005D522C" w:rsidP="005D522C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14FD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ทิศทางการพัฒนากลุ่มจังหวัดภาคตะวันออกเฉียงเหนือตอนล่าง2</w:t>
      </w:r>
    </w:p>
    <w:p w:rsidR="005D522C" w:rsidRPr="00514FD7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เศรษฐกิจโดยรวมในช่วง3 ปีแรกของแผนพัฒนาฯฉบับที่ 10อยู่อันดับ3ในสัดส่วนเฉลี่ยร้อยละ 15.9    ของภาค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โดยมีสาขาเกษตรกรรม และสาขาการค้าเป็นตัวขับเคลื่อนเศรษฐกิจของ</w:t>
      </w:r>
      <w:r w:rsidRPr="0085154E">
        <w:rPr>
          <w:rFonts w:ascii="TH SarabunPSK" w:hAnsi="TH SarabunPSK" w:cs="TH SarabunPSK"/>
          <w:sz w:val="34"/>
          <w:szCs w:val="34"/>
          <w:cs/>
        </w:rPr>
        <w:t>กลุ่มเฉลี่ยร้อยละ</w:t>
      </w:r>
      <w:r w:rsidRPr="0085154E">
        <w:rPr>
          <w:rFonts w:ascii="TH SarabunPSK" w:hAnsi="TH SarabunPSK" w:cs="TH SarabunPSK"/>
          <w:sz w:val="34"/>
          <w:szCs w:val="34"/>
        </w:rPr>
        <w:t xml:space="preserve"> 17.2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และ 18.9 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ของภาคตามลำดับ</w:t>
      </w:r>
      <w:r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>โดยกลุ่มนี้มีพื้นที่ปลูกข้าวนาปี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เป็นอันดับ</w:t>
      </w:r>
      <w:r w:rsidRPr="0085154E">
        <w:rPr>
          <w:rFonts w:ascii="TH SarabunPSK" w:hAnsi="TH SarabunPSK" w:cs="TH SarabunPSK"/>
          <w:sz w:val="34"/>
          <w:szCs w:val="34"/>
        </w:rPr>
        <w:t xml:space="preserve"> 3 </w:t>
      </w:r>
      <w:r w:rsidRPr="0085154E">
        <w:rPr>
          <w:rFonts w:ascii="TH SarabunPSK" w:hAnsi="TH SarabunPSK" w:cs="TH SarabunPSK"/>
          <w:sz w:val="34"/>
          <w:szCs w:val="34"/>
          <w:cs/>
        </w:rPr>
        <w:t>คิดเป็นร้อยละ</w:t>
      </w:r>
      <w:r w:rsidRPr="0085154E">
        <w:rPr>
          <w:rFonts w:ascii="TH SarabunPSK" w:hAnsi="TH SarabunPSK" w:cs="TH SarabunPSK"/>
          <w:sz w:val="34"/>
          <w:szCs w:val="34"/>
        </w:rPr>
        <w:t xml:space="preserve">  22.7 </w:t>
      </w:r>
      <w:r w:rsidRPr="0085154E">
        <w:rPr>
          <w:rFonts w:ascii="TH SarabunPSK" w:hAnsi="TH SarabunPSK" w:cs="TH SarabunPSK"/>
          <w:sz w:val="34"/>
          <w:szCs w:val="34"/>
          <w:cs/>
        </w:rPr>
        <w:t>ของภาค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เป็นแหล่งปลูกข้าวหอมมะลิที่สำคัญของภาค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ส่วนมูลค่าการค้าผ่านแดนมีสัดส่วนร้อยละ 10.7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ของภาคแต่มีแนวโน้มเพิ่มขึ้นศักยภาพการพัฒนาของกลุ่มจังหวัด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ด้านการเกษตร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สามารถพัฒนาการผลิตข้าวหอมมะลิให้มีคุณภาพสูง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โดยเน้นการผลิตปลอดสารพิษ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การทำไม้ผล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ไม้ยืนต้น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การผลิตและแปรรูปปศุสัตว์จำพวกอาหารแปรรูป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และมีศักยภาพการพัฒนาให้เป็นประตูการค้า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การลงทุน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และการท่องเที่ยวเชื่อมโยงกับประเทศเพื่อนบ้านทั้งลาวและกัมพูชา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โดยเน้นการพัฒนาหุ้นส่วนทางธุรกิจ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สามารถพัฒนาให้เป็นศูนย์กลางการผลิตและกระจายสินค้าของภาคตะวันออกเฉียงเหนือตอนล่างเชื่อมโยงกับประเทศเพื่อนบ้า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และมีฐานวัฒนธรรม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ประเพณีที่สามารถสร้างคุณค่าผลิตภัณฑ์ท่องเที่ยว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จากผลิตภัณฑ์ชุมชน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เช่น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ผ้าไหม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และงานแสดงช้าง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ที่สามารถดึงดูดการท่องเที่ยวให้มากขึ้นทิศทางการพัฒนากลุ่มจังหวัด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ควรให้ความสำคัญกับ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1</w:t>
      </w:r>
      <w:r w:rsidRPr="0085154E">
        <w:rPr>
          <w:rFonts w:ascii="TH SarabunPSK" w:hAnsi="TH SarabunPSK" w:cs="TH SarabunPSK"/>
          <w:sz w:val="34"/>
          <w:szCs w:val="34"/>
        </w:rPr>
        <w:t xml:space="preserve">)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การพัฒนาการเกษตร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โดยให้ความสำคัญกับการบริหารจัดการน้ำเพื่อแก้ไขปัญหาการขาดแคลนน้ำ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และการป้องกันน้ำท่วม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และเน้นเพิ่มประสิทธิภาพการผลิตโดยเฉพาะข้าวหอมมะลิ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พร้อมกับพัฒนาระบบมาตรฐาน</w:t>
      </w:r>
      <w:r w:rsidRPr="0085154E">
        <w:rPr>
          <w:rFonts w:ascii="TH SarabunPSK" w:hAnsi="TH SarabunPSK" w:cs="TH SarabunPSK"/>
          <w:sz w:val="34"/>
          <w:szCs w:val="34"/>
        </w:rPr>
        <w:t xml:space="preserve"> GAP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และพัฒนาเศรษฐกิจฐานรากของจังหวัดเพื่อแก้ไขปัญหาความยากจนของประชากร</w:t>
      </w:r>
    </w:p>
    <w:p w:rsidR="005D522C" w:rsidRPr="0085154E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2</w:t>
      </w:r>
      <w:r w:rsidRPr="0085154E">
        <w:rPr>
          <w:rFonts w:ascii="TH SarabunPSK" w:hAnsi="TH SarabunPSK" w:cs="TH SarabunPSK"/>
          <w:sz w:val="34"/>
          <w:szCs w:val="34"/>
        </w:rPr>
        <w:t xml:space="preserve">)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การพัฒนาตลาด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การค้า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การลงทุน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โดยสนับสนุนให้กลุ่มจังหวัดเป็นประตู</w:t>
      </w:r>
      <w:r w:rsidRPr="0085154E">
        <w:rPr>
          <w:rFonts w:ascii="TH SarabunPSK" w:hAnsi="TH SarabunPSK" w:cs="TH SarabunPSK"/>
          <w:sz w:val="34"/>
          <w:szCs w:val="34"/>
        </w:rPr>
        <w:t xml:space="preserve"> (Gate Way)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การค้า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การลงทุน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และการท่องเที่ยวตอนล่างของภาคเชื่อมโยงกับประเทศเพื่อนบ้าน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ด้วยการพัฒนาโครงสร้างพื้นฐาน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และสิ่งอำนวยความสะดวกที่เชื่อมโยงสู่เมืองชายแดนและด่านชายแดน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และพัฒนาการบริหารจัดการและขับเคลื่อนยุทธศาสตร์</w:t>
      </w:r>
    </w:p>
    <w:p w:rsidR="005D522C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  <w:t>3</w:t>
      </w:r>
      <w:r w:rsidRPr="0085154E">
        <w:rPr>
          <w:rFonts w:ascii="TH SarabunPSK" w:hAnsi="TH SarabunPSK" w:cs="TH SarabunPSK"/>
          <w:sz w:val="34"/>
          <w:szCs w:val="34"/>
        </w:rPr>
        <w:t xml:space="preserve">) </w:t>
      </w:r>
      <w:r w:rsidRPr="0085154E">
        <w:rPr>
          <w:rFonts w:ascii="TH SarabunPSK" w:hAnsi="TH SarabunPSK" w:cs="TH SarabunPSK"/>
          <w:sz w:val="34"/>
          <w:szCs w:val="34"/>
          <w:cs/>
        </w:rPr>
        <w:t>การพัฒนาการท่องเที่ยวและธุรกิจบริการ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เพื่อสร้างงานและสร้างรายได้จากการท่องเที่ยวให้มากขึ้น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โดยการปรับปรุงสภาพแหล่งท่องเที่ยวในกลุ่มจังหวัดให้อยู่ในสภาพสมบูรณ์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มีสิ่งอำนวยความสะดวกได้มาตรฐาน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สะดวก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สะอาด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ปลอดภัย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และจัดเส้นทางท่องเที่ยวเชื่อมโยงกับแหล่งท่องเที่ยวของประเทศเพื่อนบ้าน</w:t>
      </w:r>
    </w:p>
    <w:p w:rsidR="005D522C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</w:p>
    <w:p w:rsidR="005D522C" w:rsidRDefault="005D522C" w:rsidP="005D522C">
      <w:pPr>
        <w:autoSpaceDE w:val="0"/>
        <w:autoSpaceDN w:val="0"/>
        <w:adjustRightInd w:val="0"/>
        <w:spacing w:after="0"/>
        <w:ind w:left="0" w:firstLine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4"/>
          <w:szCs w:val="34"/>
        </w:rPr>
      </w:pPr>
    </w:p>
    <w:p w:rsidR="005D522C" w:rsidRPr="005D522C" w:rsidRDefault="005D522C" w:rsidP="005D522C">
      <w:pPr>
        <w:autoSpaceDE w:val="0"/>
        <w:autoSpaceDN w:val="0"/>
        <w:adjustRightInd w:val="0"/>
        <w:spacing w:after="0" w:line="360" w:lineRule="auto"/>
        <w:ind w:left="0" w:firstLine="23"/>
        <w:jc w:val="thaiDistribute"/>
        <w:rPr>
          <w:rFonts w:ascii="TH SarabunPSK" w:hAnsi="TH SarabunPSK" w:cs="TH SarabunPSK"/>
          <w:sz w:val="34"/>
          <w:szCs w:val="34"/>
        </w:rPr>
      </w:pPr>
    </w:p>
    <w:p w:rsidR="005D522C" w:rsidRDefault="005D522C" w:rsidP="005D522C">
      <w:pPr>
        <w:autoSpaceDE w:val="0"/>
        <w:autoSpaceDN w:val="0"/>
        <w:adjustRightInd w:val="0"/>
        <w:ind w:left="0" w:firstLine="22"/>
        <w:jc w:val="center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>***********************</w:t>
      </w: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D522C" w:rsidRDefault="005D522C" w:rsidP="005D522C"/>
    <w:p w:rsidR="005D522C" w:rsidRDefault="005D522C" w:rsidP="005D522C"/>
    <w:p w:rsidR="005D522C" w:rsidRDefault="005D522C" w:rsidP="005D522C"/>
    <w:p w:rsidR="005D522C" w:rsidRDefault="005D522C" w:rsidP="005D522C"/>
    <w:p w:rsidR="005D522C" w:rsidRDefault="005D522C" w:rsidP="005D522C"/>
    <w:p w:rsidR="005D522C" w:rsidRDefault="005D522C" w:rsidP="005D522C"/>
    <w:p w:rsidR="005D522C" w:rsidRDefault="005D522C" w:rsidP="005D522C"/>
    <w:p w:rsidR="005D522C" w:rsidRDefault="005D522C" w:rsidP="005D522C"/>
    <w:p w:rsidR="005D522C" w:rsidRDefault="005D522C" w:rsidP="005D522C"/>
    <w:p w:rsidR="005D522C" w:rsidRPr="005D522C" w:rsidRDefault="005D522C" w:rsidP="005D522C"/>
    <w:p w:rsidR="009A3C53" w:rsidRDefault="009A3C53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D522C" w:rsidRDefault="005D522C" w:rsidP="005D522C"/>
    <w:p w:rsidR="005D522C" w:rsidRDefault="005D522C" w:rsidP="005D522C"/>
    <w:p w:rsidR="005D522C" w:rsidRPr="005D522C" w:rsidRDefault="005D522C" w:rsidP="005D522C"/>
    <w:p w:rsidR="00C94910" w:rsidRPr="004C2BE6" w:rsidRDefault="004F353B" w:rsidP="004C2BE6">
      <w:pPr>
        <w:pStyle w:val="af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2BE6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การวิเคราะห์สภาพแวดล้อมของกลุ่มจังหวัดภาคตะวันออกเฉียงเหนือตอนล่าง </w:t>
      </w:r>
      <w:r w:rsidR="00260BD7" w:rsidRPr="004C2BE6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tbl>
      <w:tblPr>
        <w:tblStyle w:val="a3"/>
        <w:tblpPr w:leftFromText="180" w:rightFromText="180" w:vertAnchor="text" w:horzAnchor="margin" w:tblpX="-670" w:tblpY="10"/>
        <w:tblW w:w="10490" w:type="dxa"/>
        <w:tblLook w:val="04A0"/>
      </w:tblPr>
      <w:tblGrid>
        <w:gridCol w:w="4679"/>
        <w:gridCol w:w="5811"/>
      </w:tblGrid>
      <w:tr w:rsidR="004F353B" w:rsidRPr="0085154E" w:rsidTr="00E26E39">
        <w:trPr>
          <w:trHeight w:val="2828"/>
        </w:trPr>
        <w:tc>
          <w:tcPr>
            <w:tcW w:w="4679" w:type="dxa"/>
          </w:tcPr>
          <w:p w:rsidR="00EC2353" w:rsidRPr="0011638D" w:rsidRDefault="004F353B" w:rsidP="00E26E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(Strengths)</w:t>
            </w:r>
          </w:p>
          <w:p w:rsidR="004F353B" w:rsidRPr="00C94910" w:rsidRDefault="00577A54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91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มีพื้นที่ในการปลูกข้าวหอมมะลิมากกว่า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ล้านไร่ คิดเป็นสัดส่วนมากกว่า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ของพื้นที่ปลูกข้าวหอมมะลิทั้งประเทศ</w:t>
            </w:r>
          </w:p>
          <w:p w:rsidR="004F353B" w:rsidRPr="00C94910" w:rsidRDefault="004F353B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77A5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มีแหล่งท่องเที่ยวที่หลากหลายทั้งทางธรรมชาติ ประวัติศาสตร์วัฒนธรรม และที่มนุษย์สร้างขึ้น รวมกัน 159 แห่ง</w:t>
            </w:r>
          </w:p>
          <w:p w:rsidR="00EC2353" w:rsidRPr="00C94910" w:rsidRDefault="00577A54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4F353B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มีอา</w:t>
            </w:r>
            <w:r w:rsidR="00EC2353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ณาเขตติดต่อกับประเทศเพื่อนบ้าน </w:t>
            </w:r>
            <w:r w:rsidR="004F353B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2 ประเทศ คือ ส</w:t>
            </w:r>
            <w:r w:rsidR="00637F70">
              <w:rPr>
                <w:rFonts w:ascii="TH SarabunPSK" w:hAnsi="TH SarabunPSK" w:cs="TH SarabunPSK"/>
                <w:sz w:val="32"/>
                <w:szCs w:val="32"/>
                <w:cs/>
              </w:rPr>
              <w:t>าธารณประชาธิปไตยประชาชนลาว และ</w:t>
            </w:r>
            <w:r w:rsidR="000318A7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ราชอาณาจักร</w:t>
            </w:r>
            <w:r w:rsidR="004F353B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กัมพูชา</w:t>
            </w:r>
            <w:r w:rsidR="007603E2" w:rsidRPr="0076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และมีศักยภาพในการเชื่อมโยงกับประเทศเพื่อนบ้านทางธุรกิจ เช่น ลาว กัมพูชา เวียดนาม</w:t>
            </w:r>
          </w:p>
          <w:p w:rsidR="00EC2353" w:rsidRPr="00C94910" w:rsidRDefault="00EC2353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มีแหล่งทรัพยากรน้ำจำนวนมาก เช่น แม่น้ำโขง แม่น้ำชี แม่น้ำมูล และลุ่มน้ำสาขาจำนวนมากมีเขื่อนขนาดใหญ่ 2 แห่ง สามารถกักเก็บน้ำสำหรับการผลิตไฟฟ้าและการเกษตร</w:t>
            </w:r>
          </w:p>
          <w:p w:rsidR="00577A54" w:rsidRPr="00C94910" w:rsidRDefault="00EC2353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577A5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มีภูมิปัญญาพื้นบ้าน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ด้านศิลปหัตถกรรม วัฒนธรรม และอาหารพื้นเมือง </w:t>
            </w:r>
          </w:p>
          <w:p w:rsidR="00577A54" w:rsidRPr="00C94910" w:rsidRDefault="00577A54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54642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ภาพสังคมที่เป็นมิตรและดำรงชีวิตบนพื้นฐานเศรษฐกิจพอเพียง</w:t>
            </w:r>
          </w:p>
          <w:p w:rsidR="00577A54" w:rsidRPr="00C94910" w:rsidRDefault="00577A54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มีโรงสีข้าวขนาดใหญ่ที่มีกำลังการผลิตต่อวันสูง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กระจายอยู่เกือบทุกอำเภอ </w:t>
            </w:r>
          </w:p>
          <w:p w:rsidR="00577A54" w:rsidRPr="00C94910" w:rsidRDefault="00577A54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พื้นที่กลุ่มจังหวัดมีโรงงานผลิตสินค้าอุตสาหกรรมการเกษตรที่ส่งขายและรองรับการนำเข้าสินค้าเกษตร</w:t>
            </w:r>
            <w:r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จากประเทศเพื่อนบ้านได้  ได้แก่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โรงงานอาหารสัตว์  โรงงานเอท</w:t>
            </w:r>
            <w:r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นอล  โรงงานแป้งมัน</w:t>
            </w:r>
          </w:p>
          <w:p w:rsidR="00632A51" w:rsidRPr="00C94910" w:rsidRDefault="00577A54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มีระบบโครงสร้างพื้</w:t>
            </w:r>
            <w:r w:rsidR="00E9131A">
              <w:rPr>
                <w:rFonts w:ascii="TH SarabunPSK" w:hAnsi="TH SarabunPSK" w:cs="TH SarabunPSK"/>
                <w:sz w:val="32"/>
                <w:szCs w:val="32"/>
                <w:cs/>
              </w:rPr>
              <w:t>นฐาน</w:t>
            </w:r>
            <w:r w:rsidR="007603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ระบบสาธารณูปโภคที่สามารถรองการเป็นศูนย์กลางด้านการค้าการท่องเที่ยว การลงทุนกับประเทศเพื่อนบ้าน </w:t>
            </w:r>
          </w:p>
          <w:p w:rsidR="004F353B" w:rsidRPr="0085154E" w:rsidRDefault="004F353B" w:rsidP="00E26E3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811" w:type="dxa"/>
          </w:tcPr>
          <w:p w:rsidR="00C94910" w:rsidRPr="0011638D" w:rsidRDefault="004F353B" w:rsidP="00E26E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(Opportunities)</w:t>
            </w:r>
          </w:p>
          <w:p w:rsidR="00C94910" w:rsidRPr="00C94910" w:rsidRDefault="00C94910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ประเทศไทยจะเข้าสู่ประชาคมเศรษฐกิจอาเซียนในปี 2558 กลุ่มจังหวัดฯ มีศักยภาพในการรองรับประชาคมอาเซียน ทั้งด้านแรงงาน ด้านการค้าชายแดน และด้านการสาธารสุข</w:t>
            </w:r>
          </w:p>
          <w:p w:rsidR="00C94910" w:rsidRPr="00C94910" w:rsidRDefault="00C94910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รัฐบาลมีนโยบายรับจำนำพืชผลผลิตทางการเกษตรในราคาสูง เช่น ข้าวหอมมะลิ ซึ่งทำให้เกษตรกรในกลุ่มจังหวัดฯ ซึ่งส่วนใหญ่ประกอบอาชีพทำนา มีรายได้เพิ่มขึ้น</w:t>
            </w:r>
          </w:p>
          <w:p w:rsidR="00C94910" w:rsidRPr="00C94910" w:rsidRDefault="00C94910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เป็นจุดแวะพักสำหรับนักท่องเที่ยวที่ต้องการ ท่องเที่ยวประเทศเพื่อนบ้านทั้งลาวใต้และกัมพูชา เนื่องจาก</w:t>
            </w:r>
            <w:r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มีการคมนาคมในการเดินทางที่สะดวกมีทั้ง สนามบิน รถไฟ และรถยนต์ โรงแรม ศูนย์การค้าที่สามารถรองรับนักท่องเที่ยวได้จำนวนมาก</w:t>
            </w:r>
            <w:r w:rsidRPr="00C949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94910" w:rsidRPr="00C94910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94910"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การคมนาคมที่สามารถเชื่อมโยงธุรกิจการค้าการท่องเที่ยว </w:t>
            </w:r>
          </w:p>
          <w:p w:rsidR="00C94910" w:rsidRPr="00C94910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94910"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กระแสนิยมการบริโภคอาหารและสินค้าเกษตรปลอดภัยเพิ่มขึ้นทั้งในและต่างประเทศ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94910" w:rsidRPr="00C94910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94910"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มีโอกาสพัฒนาและสร้างระบบโลจิสติกส์ (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</w:rPr>
              <w:t>Logistic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) เชื่อมโยงธุรกิจการค้า การเกษตรและการท่องเที่ยว</w:t>
            </w:r>
          </w:p>
          <w:p w:rsidR="00C94910" w:rsidRPr="00C94910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94910"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รัฐบาลมีนโยบายส่งเสริมการท่องเที่ยว ซึ่งกลุ่มจังหวัดได้รับประโยชน์จากการท่องเที่ยว </w:t>
            </w:r>
          </w:p>
          <w:p w:rsidR="00C94910" w:rsidRPr="00C94910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94910"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กระแสความเปลี่ยนแปลงเกี่ยวกับการพัฒนาผลิตภัณฑ์สุขภาพจากข้าวหอมมะลิ(มีผลการวิจัยรองรับ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ใช้ประโยชน์ในการต่อยอดทางธุรกิจได้</w:t>
            </w:r>
          </w:p>
          <w:p w:rsidR="004C2BE6" w:rsidRPr="004C2BE6" w:rsidRDefault="00CB059A" w:rsidP="00E26E3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  <w:r w:rsidR="00C94910"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ที่ตั้งของกลุ่มจังหวัดมีเส้นทางการคมนาคมเชื่อมต่อ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กับประเทศเพื่อนบ้านที่สามารถใช้เดินทางและขนส่งสินค้า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โดยเชื่อมต่อไปยังประเทศเวียดนามได้</w:t>
            </w:r>
          </w:p>
          <w:p w:rsidR="004C2BE6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C2BE6" w:rsidRPr="004C2B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ประเทศเพื่อนบ้านยังต้องพึ่งพาการเข้าสินค้าจากประเทศไทยเป็</w:t>
            </w:r>
            <w:r w:rsidR="004C2BE6">
              <w:rPr>
                <w:rFonts w:ascii="TH SarabunPSK" w:hAnsi="TH SarabunPSK" w:cs="TH SarabunPSK"/>
                <w:sz w:val="32"/>
                <w:szCs w:val="32"/>
                <w:cs/>
              </w:rPr>
              <w:t>นหลัก โดยเฉพาะสินค้าเชื้อเพลิง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สินค้าวัส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ดุก่อสร้าง  สินค้า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อุปโภคบริโภค</w:t>
            </w:r>
          </w:p>
          <w:p w:rsidR="004C2BE6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4C2BE6" w:rsidRPr="004C2B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นโยบายสร้างความเข้มแข็งให้แก่ วิสาหกิจขนาดกลางและขนาดย่อม </w:t>
            </w:r>
            <w:r w:rsidR="004C2BE6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และยกระดับความเข้มแข็ง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ของภาคอุตสาหกรรมในประเทศ</w:t>
            </w:r>
          </w:p>
          <w:p w:rsidR="004F353B" w:rsidRPr="004C2BE6" w:rsidRDefault="00CB059A" w:rsidP="00E26E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12</w:t>
            </w:r>
            <w:r w:rsidR="004C2BE6" w:rsidRPr="004C2BE6">
              <w:rPr>
                <w:rFonts w:ascii="TH SarabunPSK" w:hAnsi="TH SarabunPSK" w:cs="TH SarabunPSK" w:hint="cs"/>
                <w:sz w:val="34"/>
                <w:szCs w:val="34"/>
                <w:cs/>
              </w:rPr>
              <w:t>.</w:t>
            </w:r>
            <w:r w:rsidR="002E5E94" w:rsidRPr="004C2BE6">
              <w:rPr>
                <w:rFonts w:ascii="TH SarabunPSK" w:hAnsi="TH SarabunPSK" w:cs="TH SarabunPSK"/>
                <w:sz w:val="34"/>
                <w:szCs w:val="34"/>
                <w:cs/>
              </w:rPr>
              <w:t>ประเทศเพื่อนบ้านมีทรัพยากรธรรมชาติและกำลังแรงงานที่เอื้อต่อการค้าการลงทุนระหว่างประเทศ</w:t>
            </w:r>
          </w:p>
        </w:tc>
      </w:tr>
    </w:tbl>
    <w:p w:rsidR="004E059E" w:rsidRDefault="004E059E" w:rsidP="004C2BE6">
      <w:pPr>
        <w:spacing w:after="240"/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4E059E" w:rsidRPr="0011638D" w:rsidRDefault="00F44A6C" w:rsidP="004C2BE6">
      <w:pPr>
        <w:spacing w:after="240"/>
        <w:ind w:left="0" w:firstLine="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1638D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การวิเคราะห์สภาพแวดล้อมของกลุ่มจังหวัดภาคตะวันออกเฉียงเหนือตอนล่าง 2</w:t>
      </w:r>
      <w:r w:rsidRPr="0011638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1638D">
        <w:rPr>
          <w:rFonts w:ascii="TH SarabunPSK" w:hAnsi="TH SarabunPSK" w:cs="TH SarabunPSK"/>
          <w:b/>
          <w:bCs/>
          <w:sz w:val="40"/>
          <w:szCs w:val="40"/>
          <w:cs/>
        </w:rPr>
        <w:t>(ต่อ)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1"/>
        <w:gridCol w:w="4961"/>
      </w:tblGrid>
      <w:tr w:rsidR="00AD1A3E" w:rsidRPr="0085154E" w:rsidTr="00E26E39">
        <w:tc>
          <w:tcPr>
            <w:tcW w:w="5671" w:type="dxa"/>
          </w:tcPr>
          <w:p w:rsidR="00577A54" w:rsidRDefault="00AD1A3E" w:rsidP="00577A54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1638D">
              <w:rPr>
                <w:rFonts w:ascii="TH SarabunPSK" w:hAnsi="TH SarabunPSK" w:cs="TH SarabunPSK"/>
                <w:b/>
                <w:bCs/>
                <w:caps/>
                <w:color w:val="333333"/>
                <w:sz w:val="32"/>
                <w:szCs w:val="32"/>
              </w:rPr>
              <w:t>(Weakness</w:t>
            </w:r>
            <w:r w:rsidRPr="0085154E">
              <w:rPr>
                <w:rFonts w:ascii="TH SarabunPSK" w:hAnsi="TH SarabunPSK" w:cs="TH SarabunPSK"/>
                <w:b/>
                <w:bCs/>
                <w:caps/>
                <w:color w:val="333333"/>
                <w:sz w:val="34"/>
                <w:szCs w:val="34"/>
              </w:rPr>
              <w:t>)</w:t>
            </w:r>
          </w:p>
          <w:p w:rsidR="00577A54" w:rsidRPr="00C94910" w:rsidRDefault="00577A54" w:rsidP="00577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ผู้ประกอบการขาดทักษะในการบริหารจัดการธุรกิจและค่าจ้างแรงงานที่สูงทำให้ต้นทุนการผลิต สูงขึ้นเป็นอุปสรรคต่อความสามารถในการแข่งขัน</w:t>
            </w:r>
          </w:p>
          <w:p w:rsidR="00577A54" w:rsidRPr="00C94910" w:rsidRDefault="00577A54" w:rsidP="00577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ขาดการเชื่อมโยงกิจกรรมระหว่างแหล่งท่องเที่ยวในกลุ่มจังหวัด</w:t>
            </w:r>
          </w:p>
          <w:p w:rsidR="00577A54" w:rsidRPr="00C94910" w:rsidRDefault="00577A54" w:rsidP="00577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ขาดการประชาสัมพันธ์ผลิตภัณฑ์สินค้าของกลุ่มจังหวัดฯ ทำให้สินค้าไม่เป็นที่นิยมของตลาดและสร้างสินค้าที่เป็นเอกลักษณ์ของแหล่งท่องเที่ยว</w:t>
            </w:r>
          </w:p>
          <w:p w:rsidR="00577A54" w:rsidRPr="00C94910" w:rsidRDefault="00577A54" w:rsidP="00577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การบริหารจัดการน้ำ การใช้ประโยชน์แหล่งน้ำไม่มีประสิทธิภาพ ระบบชลประทานยังไม่เพียงพอครอบคลุมพื้นที่การเกษตร</w:t>
            </w:r>
          </w:p>
          <w:p w:rsidR="00C94910" w:rsidRPr="00C94910" w:rsidRDefault="00577A54" w:rsidP="00577A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เกษตรกรส่วนใหญ่</w:t>
            </w:r>
            <w:r w:rsidR="00C94910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มีรายได้น้อย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และมีภาระหนี้สิน </w:t>
            </w:r>
          </w:p>
          <w:p w:rsidR="00577A54" w:rsidRPr="00C94910" w:rsidRDefault="00577A54" w:rsidP="00577A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การเชื่อมความสัมพันธ์</w:t>
            </w:r>
            <w:r w:rsidR="00C94910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ระหว่างประเทศไม่มีความต่อเนื่อง</w:t>
            </w:r>
            <w:r w:rsidR="00CB059A">
              <w:rPr>
                <w:rFonts w:ascii="TH SarabunPSK" w:hAnsi="TH SarabunPSK" w:cs="TH SarabunPSK"/>
                <w:sz w:val="32"/>
                <w:szCs w:val="32"/>
                <w:cs/>
              </w:rPr>
              <w:t>ขึ้นอยู่กับการได้รับการจัดสรรงบประมาณ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ดำเนินการในแต่ละปี</w:t>
            </w:r>
          </w:p>
          <w:p w:rsidR="00C94910" w:rsidRPr="00C94910" w:rsidRDefault="00577A54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ผู้ประกอบการรายย่อยยังขาดองค์ความรู้เกี่ยวกับการค้าระหว่างประเทศ </w:t>
            </w:r>
          </w:p>
          <w:p w:rsidR="00C94910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ผลิตภัณฑ์กลุ่มจังหวัดยังขาดแบรนด์รับรองคุณภาพที่เป็นที่ยอมรับของต่างประเทศ</w:t>
            </w:r>
          </w:p>
          <w:p w:rsidR="00C94910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ขาดข้อมูลสารเทศด้านการค้าการลงทุนของกลุ่มจังหวัด</w:t>
            </w:r>
          </w:p>
          <w:p w:rsidR="00C94910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ขาดอุตสาหกรรมต่อเนื่องในการแปรรูปผลิตภัณฑ์ทางการเกษตร </w:t>
            </w:r>
          </w:p>
          <w:p w:rsidR="00C94910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ขาดการส่งเสริมเรื่องการสร้างมูลค่าเพิ่มในอุตสาหกรรมการแปรรูปข้าวหอมมะลิ </w:t>
            </w:r>
          </w:p>
          <w:p w:rsidR="00C94910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ขาดการพัฒนาตราสินค้าเกษตร 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ศิลปหัตถกรรมร่วมกัน</w:t>
            </w:r>
          </w:p>
          <w:p w:rsidR="00C94910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ขาดแคลนแรงงานในภาคเกษตร การค้าและการท่องเที่ยว โดยเฉพาะแรงงานฝีมือ</w:t>
            </w:r>
          </w:p>
          <w:p w:rsidR="00C94910" w:rsidRDefault="00C94910" w:rsidP="00C9491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เกษตรกรขาดความสามารถในการจัดการกลุ่ม</w:t>
            </w:r>
            <w:r w:rsidR="002E5E94" w:rsidRPr="00577A54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="002E5E94" w:rsidRPr="00C949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ขาดอาชีพเสริม </w:t>
            </w:r>
            <w:r w:rsidR="002E5E94" w:rsidRPr="00C9491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และกรรมสิทธิ์ในที่ดินทำกิน</w:t>
            </w:r>
          </w:p>
          <w:p w:rsidR="00AD1A3E" w:rsidRPr="00C94910" w:rsidRDefault="00C94910" w:rsidP="00C949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4910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  <w:r w:rsidR="002E5E94" w:rsidRPr="00C94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เมล็ดพันธุ์ข้าวหอมมะลิที่ได้มาตรฐานไม่เพียงพอต่อพื้นที่เพาะปลูก </w:t>
            </w:r>
          </w:p>
        </w:tc>
        <w:tc>
          <w:tcPr>
            <w:tcW w:w="4961" w:type="dxa"/>
          </w:tcPr>
          <w:p w:rsidR="004C2BE6" w:rsidRPr="0011638D" w:rsidRDefault="00F27FCF" w:rsidP="004C2BE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ภัยคุกคาม </w:t>
            </w:r>
            <w:r w:rsidRPr="00116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(TREATS)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2BE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การเข้าสู่ประชาคมเศรษฐกิจอาเซียน (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</w:rPr>
              <w:t>AEC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) ในปี 2558 จะส่งผลระทบต่อภาคการผลิตและการบริการของกลุ่มจังหวัด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ขาดความต่อเนื่องของนโยบายรัฐบาล รวมถึงปัญหาความขัดแย้งทางการเมือง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ปัญหาความมั่นคงภายในและตามแนวชายแดน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ปัญหาราคาสินค้าเกษตรไม่มีเสถียรภาพ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ผู้ประกอบการขาดทักษะในการบริหารจัดการธุรกิจและค่าจ้างแรงงานที่สูงทำให้ต้นทุนการผลิต สูงขึ้นเป็นอุปสรรคต่อความสามารถในการแข่งขัน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ปัญหาภัยธรรมชาติ น้ำท่วม ฝนแล้ง สร้างความเสียต่อผลผลิตการเกษตร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เกษตรกรต้องพึ่งพาปัจจัยการผลิตภายนอก ทำให้ต้นทุนในการผลิตสูง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กฎระเบียบด้านการค้า  การลงทุน  และการขนส่งของประเทศเพื่อนบ้านที่ยุ่งยากซับซ้อน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มีปัญหาด้านความมั่นคง เช่น การลักลอบเข้าเมือง  การลักลอบขนสินค้าหนีภาษีและยาเสพติด ตามแนวชายแดน การรุกล้ำเขตแดนและความสัมพันธ์ระหว่างประเทศ </w:t>
            </w:r>
          </w:p>
          <w:p w:rsidR="004C2BE6" w:rsidRDefault="00792081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C2B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การค้ากับประเทศเพื่อบ้านยังต้องพึ่งพาสินค้า ที่ผลิตได้ในแหล่งอื่นเป็นหลัก</w:t>
            </w:r>
          </w:p>
          <w:p w:rsidR="004C2BE6" w:rsidRDefault="004C2BE6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208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4C2BE6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สินค้าเกษตรที่นำเข้าจากประเทศเพื่อนบ้านอาจมีโรคระบาดติดมาด้วย</w:t>
            </w:r>
          </w:p>
          <w:p w:rsidR="00632A51" w:rsidRPr="0011638D" w:rsidRDefault="00792081" w:rsidP="004C2B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4C2BE6" w:rsidRPr="001163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5E94" w:rsidRPr="0011638D">
              <w:rPr>
                <w:rFonts w:ascii="TH SarabunPSK" w:hAnsi="TH SarabunPSK" w:cs="TH SarabunPSK"/>
                <w:sz w:val="32"/>
                <w:szCs w:val="32"/>
                <w:cs/>
              </w:rPr>
              <w:t>การไหลเข้าของสินค้าราคาถูกจากประเทศจีนและเวียดนาม สู่ตลาดประเทศเพื่อนบ้าน</w:t>
            </w:r>
          </w:p>
          <w:p w:rsidR="00AD1A3E" w:rsidRPr="0085154E" w:rsidRDefault="00AD1A3E" w:rsidP="004C2BE6">
            <w:pPr>
              <w:spacing w:line="0" w:lineRule="atLeast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4E059E" w:rsidRDefault="004E059E" w:rsidP="0078098E">
      <w:pPr>
        <w:tabs>
          <w:tab w:val="left" w:pos="1125"/>
        </w:tabs>
        <w:ind w:left="0" w:firstLine="22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8098E" w:rsidRPr="0078098E" w:rsidRDefault="00F27FCF" w:rsidP="0078098E">
      <w:pPr>
        <w:tabs>
          <w:tab w:val="left" w:pos="1125"/>
        </w:tabs>
        <w:ind w:left="0" w:firstLine="22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>การวิเคราะห์สภาพแวดล้อมเพื่อการประเมินโอกาสในการพัฒนากลุ่มจังหวัด</w:t>
      </w:r>
      <w:r w:rsidR="00BA6723" w:rsidRPr="0085154E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</w:t>
      </w:r>
      <w:r w:rsidRPr="0085154E">
        <w:rPr>
          <w:rFonts w:ascii="TH SarabunPSK" w:hAnsi="TH SarabunPSK" w:cs="TH SarabunPSK"/>
          <w:b/>
          <w:bCs/>
          <w:sz w:val="40"/>
          <w:szCs w:val="40"/>
          <w:cs/>
        </w:rPr>
        <w:t>ภาคตะวันออกเฉียงเหนือตอนล่าง 2</w:t>
      </w:r>
    </w:p>
    <w:tbl>
      <w:tblPr>
        <w:tblStyle w:val="a3"/>
        <w:tblW w:w="9464" w:type="dxa"/>
        <w:tblLook w:val="04A0"/>
      </w:tblPr>
      <w:tblGrid>
        <w:gridCol w:w="4615"/>
        <w:gridCol w:w="4849"/>
      </w:tblGrid>
      <w:tr w:rsidR="00F27FCF" w:rsidRPr="0085154E" w:rsidTr="0078098E">
        <w:tc>
          <w:tcPr>
            <w:tcW w:w="4615" w:type="dxa"/>
          </w:tcPr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SO </w:t>
            </w:r>
            <w:r w:rsidR="00A7554F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ยุทธศาสตร์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เชิงรุก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1.ส่งเสริมการปลูกข้าวหอมมะลิในกลุ่มจังหวัด เนื่องจากกลุ่มจังหวัดฯมีพื้นที่ในการทำ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นา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จำนวนมาก และรัฐบาลมีนโยบายรับจำนำข้าวหอมมะลิ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ซึ่งเป็นจุดร่วมของกลุ่มจังหวัด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2.ส่งเสริมการพัฒนาให้กลุ่มจังหวัดเป็นแหล่งท่องเที่ยวทางธรรมชาติ ศิลปวัฒนธรรม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3.พัฒนาคุณภาพแหล่งท่องเที่ยวเพื่อรองรับประชาคมเศรษฐกิจอาเซียน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4.พัฒนาอุตสาหกรรมการท่องเที่ยวและพัฒนาผู้ประกอบการธุรกิจที่เกี่ยวข้องในด้านการท่องเที่ยว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5.จัดทำแผนบูรณาการทรัพยากรน้ำ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และบริหารจัดการน้ำ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ให้เกิดประสิทธิภาพสูงสุด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6.ส่งเสริมศิลปวัฒนธรรมท้องถิ่นเพื่อให้มีตราสินค้าของกลุ่มจังหวัด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7.ส่งเสริมการปลูกมันสำปะหลังเพราะมีจุดรับซื้อที่สามารถรองรับผลผลิตได้จำนวนมาก</w:t>
            </w:r>
          </w:p>
          <w:p w:rsidR="00F27FCF" w:rsidRDefault="00F27FCF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8.พัฒนาศักยภาพของผู้ประกอบการเพื่อรองรับการค้าชายแดนที่มีแนวโน้มสูงขึ้น</w:t>
            </w:r>
          </w:p>
          <w:p w:rsidR="00563968" w:rsidRDefault="00563968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3968" w:rsidRDefault="00563968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3968" w:rsidRPr="0085154E" w:rsidRDefault="00563968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9" w:type="dxa"/>
          </w:tcPr>
          <w:p w:rsidR="00F27FCF" w:rsidRPr="0085154E" w:rsidRDefault="00A7554F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ST 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ยุทธศาสตร์</w:t>
            </w:r>
            <w:r w:rsidR="00F27FCF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เชิงรับ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 พัฒนาคุณภาพข้าวหอมมะลิให้มีมาตรฐานและสามารถเพิ่มมูลค่าได้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 พัฒนาศักยภาพของผู้ประกอบการให้สามารถลดต้นทุนในการผลิตได้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3.ส่ง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เสริม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การเกษตรทฤษฏีใหม่ เพื่อลด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ราย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จ่ายและเพิ่มรายได้ให้เกษตรกรสามารถพึ</w:t>
            </w:r>
            <w:r w:rsidR="00A7554F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่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งพาตนเองได้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4. พัฒนาศักยภาพแรงงานและเพิ่มทักษะแรงงานในท้องถิ่นรองรับการเคลื่อนย้ายแรงงานของประชาคมเศรษฐกิจอาเซียน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5.พัฒนาระบบขนส่งสินค้าให้มีประสิทธิภาพมากขึ้นรองรับการขยายตัวด้านการค้าการลงทุน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6.ส่งเสริมการจัดตั้งสหกรณ์ การรวมกลุ่ม เพื่อเพิ่มอำนาจในการต่อรองทำให้ราคาสินค้ามีเสถียรภาพ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7. เพิ่มช่องทางการขายสินค้าภูมิปัญญาพื้นบ้าน</w:t>
            </w:r>
          </w:p>
        </w:tc>
      </w:tr>
      <w:tr w:rsidR="00F27FCF" w:rsidRPr="0085154E" w:rsidTr="0078098E">
        <w:trPr>
          <w:trHeight w:val="5702"/>
        </w:trPr>
        <w:tc>
          <w:tcPr>
            <w:tcW w:w="4615" w:type="dxa"/>
          </w:tcPr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lastRenderedPageBreak/>
              <w:t xml:space="preserve">WO </w:t>
            </w:r>
            <w:r w:rsidR="00706F43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ยุทธศาสตร์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เชิงพัฒนา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พัฒนาการเชื่อมโยงระหว่างแหล่งท่องเที่ยวภายในกลุ่มจังหวัด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2.ประสัมพันธ์ ส่งเสริมแหล่งท่องเที่ยวในกลุ่มจังหวัดให้มากขึ้น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3.พัฒนาสิ่งอำนวยความสะดวกในแหล่งท่องเที่ยวเพื่อดึงดูดนักท่องเที่ยว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4.ส่งเสริม พัฒนา ประชาสัมพันธ์สินค้าของกลุ่มจังหวัดให้เป็นที่รู้จักและยอมรับให้มากขึ้น</w:t>
            </w:r>
          </w:p>
          <w:p w:rsidR="00F27FCF" w:rsidRPr="0085154E" w:rsidRDefault="00F27FCF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5.ส่งเสริมการบริโภคสินค้าเกษตรปลอดสารพิษ</w:t>
            </w:r>
          </w:p>
          <w:p w:rsidR="00B2166B" w:rsidRPr="0085154E" w:rsidRDefault="00B2166B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6.พัฒนาทักษะฝีมือแรงงานเพื่อให้มีค่าแรงที่สูงขึ้นและ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รองรับประชาคมเศรษฐกิจอาเซียน</w:t>
            </w:r>
          </w:p>
          <w:p w:rsidR="00B2166B" w:rsidRPr="0085154E" w:rsidRDefault="00B2166B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7.ส่งเสริมการทำงานแบบบูรณาการร่วมกันระหว่างภาครัฐ ภาคเอกชนและภาคประชาสังคม</w:t>
            </w:r>
          </w:p>
          <w:p w:rsidR="00B2166B" w:rsidRPr="0085154E" w:rsidRDefault="00B2166B" w:rsidP="0085154E">
            <w:pPr>
              <w:tabs>
                <w:tab w:val="left" w:pos="1125"/>
              </w:tabs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849" w:type="dxa"/>
          </w:tcPr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WT  </w:t>
            </w:r>
            <w:r w:rsidR="00706F43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ยุทธศาสตร์</w:t>
            </w:r>
            <w:r w:rsidR="00F83A31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เชิง</w:t>
            </w:r>
            <w:r w:rsidR="00324931"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แก้ปัญหา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ส่งเสริมการอบรมและสนับสนุนให้เกษตรกร ใช้องค์ความรู้ใหม่ๆในการพัฒนาผลิตภัณฑ์ข้าวหอมมะลิ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 ส่งเสริมความร่วมมือทางด้านโลจิสติกส์ สำหรับการเกษตร  การค้า การท่องเที่ยว ทั้งในประเทศและประเทศเพื่อนบ้าน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3. ประชาสั</w:t>
            </w:r>
            <w:r w:rsidR="00A650DE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มพันธ์ผลิตภัณฑ์และแหล่งจำหน่าย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สินค้าข้าวหอมมะลิ เพื่อสร้างตราสินค้า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(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>Brand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  <w:p w:rsidR="00F27FCF" w:rsidRPr="0085154E" w:rsidRDefault="00F27FCF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4. ส่งเสริมอาชีพเสริมด้านศิลปหัตถกรรมจากภูมิปัญญาท้องถิ่น เพื่อเพิ่มรายได้ให้แก่ประชาชน </w:t>
            </w:r>
          </w:p>
          <w:p w:rsidR="00B2166B" w:rsidRPr="0085154E" w:rsidRDefault="00B2166B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5. สร้างความเข้มแข็งของชุมชนเพื่อประโยชน์ในการ</w:t>
            </w:r>
          </w:p>
          <w:p w:rsidR="00B2166B" w:rsidRPr="0085154E" w:rsidRDefault="00A650DE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พัฒนาเศรษฐกิจแบบพึ่งพาต</w:t>
            </w:r>
            <w:r w:rsidR="00B2166B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นเองได้อย่างยั่งยืน</w:t>
            </w:r>
          </w:p>
          <w:p w:rsidR="00B2166B" w:rsidRPr="0085154E" w:rsidRDefault="00B2166B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6. ส่งเสริมพัฒนาผู้ประกอบการในการบริหารจัดการธุรกิจเพื่อเพิ่มศักยภาพในการแข่งขัน</w:t>
            </w:r>
          </w:p>
        </w:tc>
      </w:tr>
    </w:tbl>
    <w:p w:rsidR="0078098E" w:rsidRDefault="0078098E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78098E" w:rsidSect="00D42D44">
          <w:pgSz w:w="11906" w:h="16838"/>
          <w:pgMar w:top="142" w:right="991" w:bottom="709" w:left="1588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52"/>
        <w:tblW w:w="16126" w:type="dxa"/>
        <w:tblLook w:val="04A0"/>
      </w:tblPr>
      <w:tblGrid>
        <w:gridCol w:w="1714"/>
        <w:gridCol w:w="1536"/>
        <w:gridCol w:w="1863"/>
        <w:gridCol w:w="2835"/>
        <w:gridCol w:w="1418"/>
        <w:gridCol w:w="2267"/>
        <w:gridCol w:w="2367"/>
        <w:gridCol w:w="2126"/>
      </w:tblGrid>
      <w:tr w:rsidR="0045697F" w:rsidRPr="0045697F" w:rsidTr="00BF36CE">
        <w:trPr>
          <w:trHeight w:val="465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การวิเคราะห์ศักยภาพของกลุ่มจังหวัดตามแผนพัฒนากลุ่มจังหวัด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7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กลุ่มจังหวัด/จังหวัด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อุตสาหกรรมสาขา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ผลิตภัณฑ์</w:t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  <w:t>(</w:t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เกษตร ปศุสัตว์ ฯลฯ)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ท่องเที่ยว/บริการ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OTOP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การพัฒนาคน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โครงสร้างพื้นฐาน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จุดผ่านแดนถาวร/</w:t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br/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จุดผ่อนปรน</w:t>
            </w:r>
          </w:p>
        </w:tc>
      </w:tr>
      <w:tr w:rsidR="0045697F" w:rsidRPr="0045697F" w:rsidTr="00BF36CE">
        <w:trPr>
          <w:trHeight w:val="232"/>
        </w:trPr>
        <w:tc>
          <w:tcPr>
            <w:tcW w:w="1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ลุ่มจังหวัดภาคตะวันออกเฉียงเหนื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อ</w:t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ตอนล่าง</w:t>
            </w:r>
            <w:r w:rsidRPr="0045697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E638EB" w:rsidRPr="0045697F" w:rsidTr="00BF36CE">
        <w:trPr>
          <w:trHeight w:val="1785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กลุ่มจังหวัดภาคตะวันออกเฉียงเหนือตอนล่าง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อุตสาหกรรมการเกษตร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โรงสีข้าว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ข้าวหอมมะลิ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ท่องเที่ยววัฒนธรรม ประวัติศาสตร์ และประเพณี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เช่นอุทยานแห่งชาติผาแต้ม จ. 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ปราสาทสระกำแพงใหญ่ จ. ศรีสะเกษ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วัดถ้ำแสงเพชร จ.อำนาจเจริญ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ธาตุก่องข้าวน้อย จ.ยโสธร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งานบุญบั้งไฟยโสธร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งานแห่เทียนพรรษา 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งานเทศกาลดอกลำดวน จ.ศรีสะเกษ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ข้าวหอมมะลิ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ส่งเสริมศักยภาพและสวัสดิการของบุคลากรการท่องเที่ยว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พัฒนาโครงสร้างพื้นฐานและสิ่งอำนายความสะดวก เพื่อการค้า การลงทุน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และการท่องเที่ยว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  <w:cs/>
              </w:rPr>
              <w:t>การพัฒนาเพิ่มศักยภาพ การค้า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  <w:cs/>
              </w:rPr>
              <w:t>การลงทุน การท่องเที่ยว ณ จุดผ่านแดนถาวร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ด่านพรมแดนช่องเม็ก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ด่านพรมแดนปากแซง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   3.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ช่องสะงำ จ.ศรีสะเกษ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  <w:cs/>
              </w:rPr>
              <w:t>จุดผ่อนปรน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1.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หน้าที่ว่าการ อ.เขมราฐ 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บ้านสองคอน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3.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บ้านด่านเก่า อ.โขงเจียม 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4.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บ้านหนองแสง อ.บุณฑริก 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5.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บ้านน้ำยืน (ไทย-กัมพูชา) 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  6.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บ้านยักษ์คุ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อ.ชานุมาน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จ.อำนาจเจริญ</w:t>
            </w:r>
          </w:p>
        </w:tc>
      </w:tr>
      <w:tr w:rsidR="00E638EB" w:rsidRPr="0045697F" w:rsidTr="00BF36CE">
        <w:trPr>
          <w:trHeight w:val="1124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840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อุตสาหกรรมการผลิตเอทานอล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มันสำปะหลัง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ท่องเที่ยวธรรมชาติ เช่น สามพันโบก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,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อุทยานแห่งชาติภูจองนายอย จ.อุบลราชธานี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น้ำตกห้วยจันทร์ จ.ศรีสะเกษ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วนอุทยานภูสิงห์ จ.อำนาจเจริญ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ลำทวน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จ.ยโสธร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ผ้าไหม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พัฒนาผู้ประกอบการให้มีศักยภาพเชิงแข่งขัน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พัฒนาระบบ โลจิตส์ติก (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Logictics)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71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37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อ้อยโรงงาน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319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ยางพารา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65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5.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ปาล์มน้ำมัน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พัฒนาทักษะฝีมือแรงงานให้ได้มาตราฐาน เข้าสู่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AEC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697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7F" w:rsidRPr="0045697F" w:rsidRDefault="0045697F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97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4. 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เร่งสร้างความเข้มแข็งเครือวิสาหกิจชุมชน/</w:t>
            </w: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OTOP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697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E638EB" w:rsidRPr="0045697F" w:rsidRDefault="00E638EB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5697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E638EB" w:rsidRPr="0045697F" w:rsidTr="00BF36CE">
        <w:trPr>
          <w:trHeight w:val="6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EB" w:rsidRPr="0045697F" w:rsidRDefault="00E638EB" w:rsidP="00BF36CE">
            <w:pPr>
              <w:spacing w:after="0"/>
              <w:ind w:left="0" w:firstLine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78098E" w:rsidRDefault="0078098E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78098E" w:rsidSect="0045697F">
          <w:pgSz w:w="16838" w:h="11906" w:orient="landscape"/>
          <w:pgMar w:top="1304" w:right="306" w:bottom="1588" w:left="567" w:header="709" w:footer="0" w:gutter="0"/>
          <w:cols w:space="708"/>
          <w:docGrid w:linePitch="360"/>
        </w:sectPr>
      </w:pPr>
    </w:p>
    <w:p w:rsidR="00E223B1" w:rsidRPr="002C1444" w:rsidRDefault="004F353B" w:rsidP="003012A5">
      <w:pPr>
        <w:ind w:left="0" w:firstLine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C1444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ส่วนที่  4</w:t>
      </w:r>
    </w:p>
    <w:p w:rsidR="00164B8F" w:rsidRPr="0091771C" w:rsidRDefault="000D7F28" w:rsidP="003012A5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7F28"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036" type="#_x0000_t32" style="position:absolute;left:0;text-align:left;margin-left:138pt;margin-top:.35pt;width:159.2pt;height:0;z-index:251670528" o:connectortype="straight" strokeweight="2pt"/>
        </w:pict>
      </w:r>
      <w:r w:rsidR="00710F2E" w:rsidRPr="0091771C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ยุทธศาสตร์การพัฒนากลุ่มจังหวัด</w:t>
      </w:r>
    </w:p>
    <w:p w:rsidR="00710F2E" w:rsidRPr="0091771C" w:rsidRDefault="00710F2E" w:rsidP="003012A5">
      <w:pPr>
        <w:spacing w:after="0" w:line="360" w:lineRule="auto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771C">
        <w:rPr>
          <w:rFonts w:ascii="TH SarabunPSK" w:hAnsi="TH SarabunPSK" w:cs="TH SarabunPSK"/>
          <w:b/>
          <w:bCs/>
          <w:sz w:val="36"/>
          <w:szCs w:val="36"/>
          <w:cs/>
        </w:rPr>
        <w:t>ภาคตะวันออกเฉียงเหนือตอนล่าง 2</w:t>
      </w:r>
    </w:p>
    <w:p w:rsidR="004318B3" w:rsidRPr="0091771C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8"/>
          <w:szCs w:val="38"/>
          <w:u w:val="single"/>
        </w:rPr>
      </w:pPr>
      <w:r w:rsidRPr="0091771C">
        <w:rPr>
          <w:rFonts w:ascii="TH SarabunPSK" w:hAnsi="TH SarabunPSK" w:cs="TH SarabunPSK"/>
          <w:b/>
          <w:bCs/>
          <w:sz w:val="38"/>
          <w:szCs w:val="38"/>
          <w:u w:val="single"/>
          <w:cs/>
        </w:rPr>
        <w:t>วิสัยทัศน์</w:t>
      </w:r>
      <w:r w:rsidRPr="0091771C">
        <w:rPr>
          <w:rFonts w:ascii="TH SarabunPSK" w:hAnsi="TH SarabunPSK" w:cs="TH SarabunPSK"/>
          <w:b/>
          <w:bCs/>
          <w:sz w:val="38"/>
          <w:szCs w:val="38"/>
          <w:u w:val="single"/>
        </w:rPr>
        <w:t xml:space="preserve">   </w:t>
      </w:r>
    </w:p>
    <w:p w:rsidR="004318B3" w:rsidRPr="002C1444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C1444">
        <w:rPr>
          <w:rFonts w:ascii="TH SarabunPSK" w:hAnsi="TH SarabunPSK" w:cs="TH SarabunPSK"/>
          <w:b/>
          <w:bCs/>
          <w:sz w:val="36"/>
          <w:szCs w:val="36"/>
        </w:rPr>
        <w:t xml:space="preserve">   “</w:t>
      </w:r>
      <w:r w:rsidRPr="002C1444">
        <w:rPr>
          <w:rFonts w:ascii="TH SarabunPSK" w:hAnsi="TH SarabunPSK" w:cs="TH SarabunPSK"/>
          <w:b/>
          <w:bCs/>
          <w:sz w:val="36"/>
          <w:szCs w:val="36"/>
          <w:cs/>
        </w:rPr>
        <w:t>ข้าวหอมมะลิเป็นเลิศ การท่องเที่ยวและการค้าชายแดนได้มาตรฐานสากล</w:t>
      </w:r>
      <w:r w:rsidRPr="002C1444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พันธกิจ</w:t>
      </w:r>
    </w:p>
    <w:p w:rsidR="003738AA" w:rsidRPr="006B12EA" w:rsidRDefault="003738AA" w:rsidP="003738AA">
      <w:pPr>
        <w:pStyle w:val="af7"/>
        <w:jc w:val="thaiDistribute"/>
        <w:rPr>
          <w:rFonts w:ascii="TH SarabunPSK" w:hAnsi="TH SarabunPSK" w:cs="TH SarabunPSK"/>
          <w:sz w:val="34"/>
          <w:szCs w:val="34"/>
        </w:rPr>
      </w:pPr>
      <w:r w:rsidRPr="006B12EA">
        <w:rPr>
          <w:rFonts w:hint="cs"/>
          <w:sz w:val="34"/>
          <w:szCs w:val="34"/>
          <w:cs/>
        </w:rPr>
        <w:t xml:space="preserve">                         </w:t>
      </w:r>
      <w:r w:rsidRPr="006B12EA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Pr="006B12EA">
        <w:rPr>
          <w:rFonts w:ascii="TH SarabunPSK" w:hAnsi="TH SarabunPSK" w:cs="TH SarabunPSK"/>
          <w:sz w:val="34"/>
          <w:szCs w:val="34"/>
          <w:cs/>
        </w:rPr>
        <w:t>1.</w:t>
      </w:r>
      <w:r w:rsidR="006B12EA" w:rsidRPr="006B12E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318B3" w:rsidRPr="006B12EA">
        <w:rPr>
          <w:rFonts w:ascii="TH SarabunPSK" w:hAnsi="TH SarabunPSK" w:cs="TH SarabunPSK"/>
          <w:sz w:val="34"/>
          <w:szCs w:val="34"/>
          <w:cs/>
        </w:rPr>
        <w:t xml:space="preserve">พัฒนาคุณภาพการผลิตตามมาตรฐาน </w:t>
      </w:r>
      <w:r w:rsidRPr="006B12EA">
        <w:rPr>
          <w:rFonts w:ascii="TH SarabunPSK" w:hAnsi="TH SarabunPSK" w:cs="TH SarabunPSK"/>
          <w:sz w:val="34"/>
          <w:szCs w:val="34"/>
        </w:rPr>
        <w:t>GAP</w:t>
      </w:r>
      <w:r w:rsidRPr="006B12EA">
        <w:rPr>
          <w:rFonts w:ascii="TH SarabunPSK" w:hAnsi="TH SarabunPSK" w:cs="TH SarabunPSK"/>
          <w:sz w:val="34"/>
          <w:szCs w:val="34"/>
          <w:cs/>
        </w:rPr>
        <w:t>และเพิ่มมูลค่าผลิตภัณฑ์</w:t>
      </w:r>
      <w:r w:rsidR="004318B3" w:rsidRPr="006B12EA">
        <w:rPr>
          <w:rFonts w:ascii="TH SarabunPSK" w:hAnsi="TH SarabunPSK" w:cs="TH SarabunPSK"/>
          <w:sz w:val="34"/>
          <w:szCs w:val="34"/>
          <w:cs/>
        </w:rPr>
        <w:t>เพิ่มช่องทาง</w:t>
      </w:r>
      <w:r w:rsidR="00550185" w:rsidRPr="006B12EA">
        <w:rPr>
          <w:rFonts w:ascii="TH SarabunPSK" w:hAnsi="TH SarabunPSK" w:cs="TH SarabunPSK"/>
          <w:sz w:val="34"/>
          <w:szCs w:val="34"/>
          <w:cs/>
        </w:rPr>
        <w:t xml:space="preserve">             </w:t>
      </w:r>
      <w:r w:rsidRPr="006B12EA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4318B3" w:rsidRPr="006B12EA" w:rsidRDefault="003738AA" w:rsidP="003738AA">
      <w:pPr>
        <w:pStyle w:val="af7"/>
        <w:jc w:val="thaiDistribute"/>
        <w:rPr>
          <w:rFonts w:ascii="TH SarabunPSK" w:hAnsi="TH SarabunPSK" w:cs="TH SarabunPSK"/>
          <w:sz w:val="34"/>
          <w:szCs w:val="34"/>
        </w:rPr>
      </w:pPr>
      <w:r w:rsidRPr="006B12EA"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  <w:r w:rsidR="004318B3" w:rsidRPr="006B12EA">
        <w:rPr>
          <w:rFonts w:ascii="TH SarabunPSK" w:hAnsi="TH SarabunPSK" w:cs="TH SarabunPSK"/>
          <w:sz w:val="34"/>
          <w:szCs w:val="34"/>
          <w:cs/>
        </w:rPr>
        <w:t>การตลาดข้าวหอมมะลิคุณภาพดี</w:t>
      </w:r>
      <w:r w:rsidR="004318B3" w:rsidRPr="006B12EA">
        <w:rPr>
          <w:rFonts w:ascii="TH SarabunPSK" w:hAnsi="TH SarabunPSK" w:cs="TH SarabunPSK"/>
          <w:sz w:val="34"/>
          <w:szCs w:val="34"/>
        </w:rPr>
        <w:t xml:space="preserve"> 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    </w:t>
      </w:r>
      <w:r w:rsidR="003738AA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040CF0" w:rsidRPr="0085154E">
        <w:rPr>
          <w:rFonts w:ascii="TH SarabunPSK" w:hAnsi="TH SarabunPSK" w:cs="TH SarabunPSK"/>
          <w:sz w:val="34"/>
          <w:szCs w:val="34"/>
          <w:cs/>
        </w:rPr>
        <w:t>2.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0185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ฟื้นฟูและพัฒนาแหล่งท่องเที่ยวให้มีศักยภาพ และพัฒนาทักษะบุคลากร ส่งเสริม</w:t>
      </w:r>
    </w:p>
    <w:p w:rsidR="004318B3" w:rsidRPr="0085154E" w:rsidRDefault="004318B3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การประชาสัมพันธ์ และการตลาดให้ได้มาตรฐาน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     </w:t>
      </w:r>
      <w:r w:rsidR="003738AA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40CF0" w:rsidRPr="0085154E">
        <w:rPr>
          <w:rFonts w:ascii="TH SarabunPSK" w:hAnsi="TH SarabunPSK" w:cs="TH SarabunPSK"/>
          <w:sz w:val="34"/>
          <w:szCs w:val="34"/>
          <w:cs/>
        </w:rPr>
        <w:t>3.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0185"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เสริมสร้างความเข้มแข็งเครือข่ายวิสาหกิจชุมชน ผู้ประกอบการและเครือข่าย   </w:t>
      </w:r>
    </w:p>
    <w:p w:rsidR="00164B8F" w:rsidRPr="0085154E" w:rsidRDefault="004318B3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พันธมิตรธุรกิจการค้าชายแดน ทั้งด้านการบริห</w:t>
      </w:r>
      <w:r w:rsidR="00164B8F" w:rsidRPr="0085154E">
        <w:rPr>
          <w:rFonts w:ascii="TH SarabunPSK" w:hAnsi="TH SarabunPSK" w:cs="TH SarabunPSK"/>
          <w:sz w:val="34"/>
          <w:szCs w:val="34"/>
          <w:cs/>
        </w:rPr>
        <w:t>ารจัดการ และพัฒนาระบบโลจิสติกส์</w:t>
      </w:r>
      <w:r w:rsidRPr="0085154E">
        <w:rPr>
          <w:rFonts w:ascii="TH SarabunPSK" w:hAnsi="TH SarabunPSK" w:cs="TH SarabunPSK"/>
          <w:sz w:val="34"/>
          <w:szCs w:val="34"/>
          <w:cs/>
        </w:rPr>
        <w:t>เพื่อเศรษฐกิจเชิงสร้างสรรค์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เป้าประสงค์</w:t>
      </w:r>
      <w:r w:rsidR="009A7BD3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รวม</w:t>
      </w:r>
    </w:p>
    <w:p w:rsidR="00040CF0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      </w:t>
      </w:r>
      <w:r w:rsidR="00040CF0" w:rsidRPr="0085154E">
        <w:rPr>
          <w:rFonts w:ascii="TH SarabunPSK" w:hAnsi="TH SarabunPSK" w:cs="TH SarabunPSK"/>
          <w:sz w:val="34"/>
          <w:szCs w:val="34"/>
        </w:rPr>
        <w:t>1.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เพิ่มผลผลิตให้ได้ตามมาตรฐาน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040CF0" w:rsidRPr="0085154E">
        <w:rPr>
          <w:rFonts w:ascii="TH SarabunPSK" w:hAnsi="TH SarabunPSK" w:cs="TH SarabunPSK"/>
          <w:sz w:val="34"/>
          <w:szCs w:val="34"/>
          <w:cs/>
        </w:rPr>
        <w:t>และสร้างมูลค่าผลิตภัณฑ์ด้วยการ</w:t>
      </w:r>
      <w:r w:rsidRPr="0085154E">
        <w:rPr>
          <w:rFonts w:ascii="TH SarabunPSK" w:hAnsi="TH SarabunPSK" w:cs="TH SarabunPSK"/>
          <w:sz w:val="34"/>
          <w:szCs w:val="34"/>
          <w:cs/>
        </w:rPr>
        <w:t>แปรรูปเพิ่มช่องทาง</w:t>
      </w:r>
      <w:r w:rsidR="00040CF0"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4318B3" w:rsidRPr="0085154E" w:rsidRDefault="004318B3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การตลาดทั้งในและต่างประเทศ ข้าวหอมมะลิคุณภาพดี</w:t>
      </w:r>
    </w:p>
    <w:p w:rsidR="00164B8F" w:rsidRPr="0085154E" w:rsidRDefault="009B6120" w:rsidP="009B6120">
      <w:pPr>
        <w:pStyle w:val="ad"/>
        <w:ind w:left="142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2. 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>พัฒนาคุณภาพแหล่งท่องเที่ยวที่มีศักยภาพให้ได้มาตรฐานและเสริมสร้างการบริหาร</w:t>
      </w:r>
    </w:p>
    <w:p w:rsidR="004318B3" w:rsidRPr="0085154E" w:rsidRDefault="004318B3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จัดการการมีส่วนร่วมขององค์กรปกครองส่วนท้องถิ่นและชุมชนในแหล่งท่องเที่ยว</w:t>
      </w:r>
      <w:r w:rsidR="00F34F7C">
        <w:rPr>
          <w:rFonts w:ascii="TH SarabunPSK" w:hAnsi="TH SarabunPSK" w:cs="TH SarabunPSK"/>
          <w:sz w:val="34"/>
          <w:szCs w:val="34"/>
        </w:rPr>
        <w:t xml:space="preserve"> </w:t>
      </w:r>
    </w:p>
    <w:p w:rsidR="004318B3" w:rsidRPr="0085154E" w:rsidRDefault="009B6120" w:rsidP="009B6120">
      <w:pPr>
        <w:pStyle w:val="ad"/>
        <w:ind w:left="36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3. 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>สร้างเครือข่ายการค้ากลุ่มจังหวัดเพื่อเพิ่มมูลค่าการค้าชายแดนด้วยระบบโลจิสติกส์</w:t>
      </w:r>
    </w:p>
    <w:p w:rsidR="00164B8F" w:rsidRPr="0085154E" w:rsidRDefault="004318B3" w:rsidP="009B6120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(Logistics)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ที่มีประสิทธิภาพ </w:t>
      </w:r>
    </w:p>
    <w:p w:rsidR="009B6120" w:rsidRDefault="009A7BD3" w:rsidP="009B6120">
      <w:pPr>
        <w:spacing w:after="0"/>
        <w:ind w:left="850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ตัวชี้วัด/ค่าเป้าหมาย</w:t>
      </w:r>
    </w:p>
    <w:p w:rsidR="00C365AE" w:rsidRPr="003D5C4A" w:rsidRDefault="009B6120" w:rsidP="00855766">
      <w:pPr>
        <w:pStyle w:val="af5"/>
        <w:jc w:val="left"/>
        <w:rPr>
          <w:rFonts w:ascii="TH SarabunPSK" w:hAnsi="TH SarabunPSK" w:cs="TH SarabunPSK"/>
          <w:b w:val="0"/>
          <w:bCs w:val="0"/>
          <w:u w:val="single"/>
        </w:rPr>
      </w:pPr>
      <w:r w:rsidRPr="003D5C4A">
        <w:rPr>
          <w:rFonts w:hint="cs"/>
          <w:cs/>
        </w:rPr>
        <w:t xml:space="preserve">         </w:t>
      </w:r>
      <w:r w:rsidR="00855766" w:rsidRPr="003D5C4A">
        <w:rPr>
          <w:rFonts w:hint="cs"/>
          <w:cs/>
        </w:rPr>
        <w:t xml:space="preserve">           </w:t>
      </w:r>
      <w:r w:rsidRPr="003D5C4A">
        <w:rPr>
          <w:rFonts w:ascii="TH SarabunPSK" w:hAnsi="TH SarabunPSK" w:cs="TH SarabunPSK"/>
          <w:b w:val="0"/>
          <w:bCs w:val="0"/>
          <w:cs/>
        </w:rPr>
        <w:t xml:space="preserve">1. </w:t>
      </w:r>
      <w:r w:rsidR="009A7BD3" w:rsidRPr="003D5C4A">
        <w:rPr>
          <w:rFonts w:ascii="TH SarabunPSK" w:hAnsi="TH SarabunPSK" w:cs="TH SarabunPSK"/>
          <w:b w:val="0"/>
          <w:bCs w:val="0"/>
          <w:cs/>
        </w:rPr>
        <w:t>ร้อยละของจำนวนแปล</w:t>
      </w:r>
      <w:r w:rsidR="00EA0C5A" w:rsidRPr="003D5C4A">
        <w:rPr>
          <w:rFonts w:ascii="TH SarabunPSK" w:hAnsi="TH SarabunPSK" w:cs="TH SarabunPSK"/>
          <w:b w:val="0"/>
          <w:bCs w:val="0"/>
          <w:cs/>
        </w:rPr>
        <w:t>ง/ฟาร์มที่ได้รับใบรับรองมาตรฐาน</w:t>
      </w:r>
      <w:r w:rsidR="00EA0C5A" w:rsidRPr="003D5C4A">
        <w:rPr>
          <w:rFonts w:ascii="TH SarabunPSK" w:hAnsi="TH SarabunPSK" w:cs="TH SarabunPSK"/>
          <w:b w:val="0"/>
          <w:bCs w:val="0"/>
        </w:rPr>
        <w:t xml:space="preserve"> GAP </w:t>
      </w:r>
      <w:r w:rsidR="00EA0C5A" w:rsidRPr="003D5C4A">
        <w:rPr>
          <w:rFonts w:ascii="TH SarabunPSK" w:hAnsi="TH SarabunPSK" w:cs="TH SarabunPSK"/>
          <w:b w:val="0"/>
          <w:bCs w:val="0"/>
          <w:cs/>
        </w:rPr>
        <w:t xml:space="preserve">ข้าวหอมมะลิ </w:t>
      </w:r>
      <w:r w:rsidR="00040CF0" w:rsidRPr="003D5C4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EA0C5A" w:rsidRPr="003D5C4A" w:rsidRDefault="00E422B4" w:rsidP="00855766">
      <w:pPr>
        <w:pStyle w:val="af5"/>
        <w:jc w:val="left"/>
        <w:rPr>
          <w:rFonts w:ascii="TH SarabunPSK" w:hAnsi="TH SarabunPSK" w:cs="TH SarabunPSK"/>
          <w:b w:val="0"/>
          <w:bCs w:val="0"/>
          <w:cs/>
        </w:rPr>
      </w:pPr>
      <w:r w:rsidRPr="003D5C4A">
        <w:rPr>
          <w:rFonts w:ascii="TH SarabunPSK" w:hAnsi="TH SarabunPSK" w:cs="TH SarabunPSK"/>
          <w:b w:val="0"/>
          <w:bCs w:val="0"/>
          <w:cs/>
        </w:rPr>
        <w:t>เป้าหมาย</w:t>
      </w:r>
      <w:r w:rsidRPr="003D5C4A">
        <w:rPr>
          <w:rFonts w:ascii="TH SarabunPSK" w:hAnsi="TH SarabunPSK" w:cs="TH SarabunPSK" w:hint="cs"/>
          <w:b w:val="0"/>
          <w:bCs w:val="0"/>
          <w:cs/>
        </w:rPr>
        <w:t xml:space="preserve"> 4 ปี </w:t>
      </w:r>
      <w:r w:rsidR="00F43776" w:rsidRPr="003D5C4A">
        <w:rPr>
          <w:rFonts w:ascii="TH SarabunPSK" w:hAnsi="TH SarabunPSK" w:cs="TH SarabunPSK"/>
          <w:b w:val="0"/>
          <w:bCs w:val="0"/>
          <w:cs/>
        </w:rPr>
        <w:t xml:space="preserve">ร้อยละ 90 </w:t>
      </w:r>
    </w:p>
    <w:p w:rsidR="00EA0C5A" w:rsidRPr="003D5C4A" w:rsidRDefault="009B6120" w:rsidP="00855766">
      <w:pPr>
        <w:pStyle w:val="af5"/>
        <w:jc w:val="left"/>
        <w:rPr>
          <w:rFonts w:ascii="TH SarabunPSK" w:hAnsi="TH SarabunPSK" w:cs="TH SarabunPSK"/>
          <w:b w:val="0"/>
          <w:bCs w:val="0"/>
        </w:rPr>
      </w:pPr>
      <w:r w:rsidRPr="003D5C4A">
        <w:rPr>
          <w:rFonts w:ascii="TH SarabunPSK" w:hAnsi="TH SarabunPSK" w:cs="TH SarabunPSK"/>
          <w:b w:val="0"/>
          <w:bCs w:val="0"/>
          <w:cs/>
        </w:rPr>
        <w:tab/>
        <w:t xml:space="preserve">    </w:t>
      </w:r>
      <w:r w:rsidR="00EA0C5A" w:rsidRPr="003D5C4A">
        <w:rPr>
          <w:rFonts w:ascii="TH SarabunPSK" w:hAnsi="TH SarabunPSK" w:cs="TH SarabunPSK"/>
          <w:b w:val="0"/>
          <w:bCs w:val="0"/>
          <w:cs/>
        </w:rPr>
        <w:t xml:space="preserve">2. ร้อยละที่เพิ่มขึ้นของรายได้จาการท่องเที่ยว 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 xml:space="preserve">เป้าหมายรวม 4 ปี </w:t>
      </w:r>
      <w:r w:rsidR="00EA0C5A" w:rsidRPr="003D5C4A">
        <w:rPr>
          <w:rFonts w:ascii="TH SarabunPSK" w:hAnsi="TH SarabunPSK" w:cs="TH SarabunPSK"/>
          <w:b w:val="0"/>
          <w:bCs w:val="0"/>
          <w:cs/>
        </w:rPr>
        <w:t xml:space="preserve">ร้อยละ 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>20</w:t>
      </w:r>
      <w:r w:rsidR="002C1444" w:rsidRPr="003D5C4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2F25A2" w:rsidRPr="003D5C4A" w:rsidRDefault="009B6120" w:rsidP="00855766">
      <w:pPr>
        <w:pStyle w:val="af5"/>
        <w:jc w:val="left"/>
        <w:rPr>
          <w:rFonts w:ascii="TH SarabunPSK" w:hAnsi="TH SarabunPSK" w:cs="TH SarabunPSK"/>
          <w:b w:val="0"/>
          <w:bCs w:val="0"/>
        </w:rPr>
      </w:pPr>
      <w:r w:rsidRPr="003D5C4A">
        <w:rPr>
          <w:rFonts w:ascii="TH SarabunPSK" w:hAnsi="TH SarabunPSK" w:cs="TH SarabunPSK"/>
          <w:b w:val="0"/>
          <w:bCs w:val="0"/>
          <w:cs/>
        </w:rPr>
        <w:tab/>
        <w:t xml:space="preserve">    </w:t>
      </w:r>
      <w:r w:rsidR="00EA0C5A" w:rsidRPr="003D5C4A">
        <w:rPr>
          <w:rFonts w:ascii="TH SarabunPSK" w:hAnsi="TH SarabunPSK" w:cs="TH SarabunPSK"/>
          <w:b w:val="0"/>
          <w:bCs w:val="0"/>
          <w:cs/>
        </w:rPr>
        <w:t>3.</w:t>
      </w:r>
      <w:r w:rsidR="00E422B4" w:rsidRPr="003D5C4A">
        <w:rPr>
          <w:rFonts w:ascii="TH SarabunPSK" w:hAnsi="TH SarabunPSK" w:cs="TH SarabunPSK"/>
          <w:b w:val="0"/>
          <w:bCs w:val="0"/>
          <w:cs/>
        </w:rPr>
        <w:t xml:space="preserve"> มูลค่าการค้าชายแดนเพิ่มขึ้น </w:t>
      </w:r>
      <w:r w:rsidR="00EA0C5A" w:rsidRPr="003D5C4A">
        <w:rPr>
          <w:rFonts w:ascii="TH SarabunPSK" w:hAnsi="TH SarabunPSK" w:cs="TH SarabunPSK"/>
          <w:b w:val="0"/>
          <w:bCs w:val="0"/>
          <w:cs/>
        </w:rPr>
        <w:t>เป้าหมา</w:t>
      </w:r>
      <w:r w:rsidR="00CD1469" w:rsidRPr="003D5C4A">
        <w:rPr>
          <w:rFonts w:ascii="TH SarabunPSK" w:hAnsi="TH SarabunPSK" w:cs="TH SarabunPSK"/>
          <w:b w:val="0"/>
          <w:bCs w:val="0"/>
          <w:cs/>
        </w:rPr>
        <w:t>ย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 xml:space="preserve">รวม 4 ปี </w:t>
      </w:r>
      <w:r w:rsidR="00CD1469" w:rsidRPr="003D5C4A">
        <w:rPr>
          <w:rFonts w:ascii="TH SarabunPSK" w:hAnsi="TH SarabunPSK" w:cs="TH SarabunPSK"/>
          <w:b w:val="0"/>
          <w:bCs w:val="0"/>
          <w:cs/>
        </w:rPr>
        <w:t xml:space="preserve">ร้อยละ </w:t>
      </w:r>
      <w:r w:rsidR="008B1D16">
        <w:rPr>
          <w:rFonts w:ascii="TH SarabunPSK" w:hAnsi="TH SarabunPSK" w:cs="TH SarabunPSK"/>
          <w:b w:val="0"/>
          <w:bCs w:val="0"/>
        </w:rPr>
        <w:t>20</w:t>
      </w:r>
    </w:p>
    <w:p w:rsidR="00107CCC" w:rsidRPr="003D5C4A" w:rsidRDefault="00107CCC" w:rsidP="00855766">
      <w:pPr>
        <w:pStyle w:val="af5"/>
        <w:jc w:val="left"/>
        <w:rPr>
          <w:rFonts w:ascii="TH SarabunPSK" w:hAnsi="TH SarabunPSK" w:cs="TH SarabunPSK"/>
          <w:b w:val="0"/>
          <w:bCs w:val="0"/>
          <w:cs/>
        </w:rPr>
      </w:pPr>
      <w:r w:rsidRPr="003D5C4A">
        <w:rPr>
          <w:rFonts w:ascii="TH SarabunPSK" w:hAnsi="TH SarabunPSK" w:cs="TH SarabunPSK"/>
          <w:b w:val="0"/>
          <w:bCs w:val="0"/>
        </w:rPr>
        <w:t xml:space="preserve">          </w:t>
      </w:r>
      <w:r w:rsidR="00855766" w:rsidRPr="003D5C4A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6178B8" w:rsidRPr="003D5C4A">
        <w:rPr>
          <w:rFonts w:ascii="TH SarabunPSK" w:hAnsi="TH SarabunPSK" w:cs="TH SarabunPSK"/>
          <w:b w:val="0"/>
          <w:bCs w:val="0"/>
          <w:cs/>
        </w:rPr>
        <w:t>4</w:t>
      </w:r>
      <w:r w:rsidRPr="003D5C4A">
        <w:rPr>
          <w:rFonts w:ascii="TH SarabunPSK" w:hAnsi="TH SarabunPSK" w:cs="TH SarabunPSK"/>
          <w:b w:val="0"/>
          <w:bCs w:val="0"/>
          <w:cs/>
        </w:rPr>
        <w:t xml:space="preserve">. </w:t>
      </w:r>
      <w:r w:rsidR="006178B8" w:rsidRPr="003D5C4A">
        <w:rPr>
          <w:rFonts w:ascii="TH SarabunPSK" w:hAnsi="TH SarabunPSK" w:cs="TH SarabunPSK"/>
          <w:b w:val="0"/>
          <w:bCs w:val="0"/>
          <w:cs/>
        </w:rPr>
        <w:t>อัตราการขยายตัวของเศรษฐกิจกลุ่มจังหวัดภาคตะวันออกเฉียงเหนือตอนล่าง 2</w:t>
      </w:r>
      <w:r w:rsidR="007166F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>เป้าหมายรวม 4 ปี</w:t>
      </w:r>
      <w:r w:rsidR="00E422B4" w:rsidRPr="003D5C4A">
        <w:rPr>
          <w:rFonts w:ascii="TH SarabunPSK" w:hAnsi="TH SarabunPSK" w:cs="TH SarabunPSK"/>
          <w:b w:val="0"/>
          <w:bCs w:val="0"/>
          <w:cs/>
        </w:rPr>
        <w:t xml:space="preserve"> ขยายตัวร้อยละ 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>8</w:t>
      </w:r>
    </w:p>
    <w:p w:rsidR="007E1AEA" w:rsidRPr="003D5C4A" w:rsidRDefault="007E1AEA" w:rsidP="00855766">
      <w:pPr>
        <w:pStyle w:val="af5"/>
        <w:jc w:val="left"/>
        <w:rPr>
          <w:rFonts w:ascii="TH SarabunPSK" w:hAnsi="TH SarabunPSK" w:cs="TH SarabunPSK"/>
          <w:b w:val="0"/>
          <w:bCs w:val="0"/>
          <w:cs/>
        </w:rPr>
      </w:pPr>
      <w:r w:rsidRPr="003D5C4A">
        <w:rPr>
          <w:rFonts w:ascii="TH SarabunPSK" w:hAnsi="TH SarabunPSK" w:cs="TH SarabunPSK"/>
          <w:b w:val="0"/>
          <w:bCs w:val="0"/>
        </w:rPr>
        <w:t xml:space="preserve">        </w:t>
      </w:r>
      <w:r w:rsidR="00CD1469" w:rsidRPr="003D5C4A">
        <w:rPr>
          <w:rFonts w:ascii="TH SarabunPSK" w:hAnsi="TH SarabunPSK" w:cs="TH SarabunPSK"/>
          <w:b w:val="0"/>
          <w:bCs w:val="0"/>
        </w:rPr>
        <w:t xml:space="preserve"> </w:t>
      </w:r>
      <w:r w:rsidRPr="003D5C4A">
        <w:rPr>
          <w:rFonts w:ascii="TH SarabunPSK" w:hAnsi="TH SarabunPSK" w:cs="TH SarabunPSK"/>
          <w:b w:val="0"/>
          <w:bCs w:val="0"/>
        </w:rPr>
        <w:t xml:space="preserve">  </w:t>
      </w:r>
      <w:r w:rsidR="00855766" w:rsidRPr="003D5C4A">
        <w:rPr>
          <w:rFonts w:ascii="TH SarabunPSK" w:hAnsi="TH SarabunPSK" w:cs="TH SarabunPSK"/>
          <w:b w:val="0"/>
          <w:bCs w:val="0"/>
        </w:rPr>
        <w:t xml:space="preserve">   </w:t>
      </w:r>
      <w:r w:rsidRPr="003D5C4A">
        <w:rPr>
          <w:rFonts w:ascii="TH SarabunPSK" w:hAnsi="TH SarabunPSK" w:cs="TH SarabunPSK"/>
          <w:b w:val="0"/>
          <w:bCs w:val="0"/>
        </w:rPr>
        <w:t>5.</w:t>
      </w:r>
      <w:r w:rsidR="009B6120" w:rsidRPr="003D5C4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5C4A">
        <w:rPr>
          <w:rFonts w:ascii="TH SarabunPSK" w:hAnsi="TH SarabunPSK" w:cs="TH SarabunPSK"/>
          <w:b w:val="0"/>
          <w:bCs w:val="0"/>
          <w:cs/>
        </w:rPr>
        <w:t>มูลค่าผลิตภัณฑ์มวลรวมจังหวัด</w:t>
      </w:r>
      <w:r w:rsidR="007D6DB6" w:rsidRPr="003D5C4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5C4A">
        <w:rPr>
          <w:rFonts w:ascii="TH SarabunPSK" w:hAnsi="TH SarabunPSK" w:cs="TH SarabunPSK"/>
          <w:b w:val="0"/>
          <w:bCs w:val="0"/>
          <w:cs/>
        </w:rPr>
        <w:t>(</w:t>
      </w:r>
      <w:r w:rsidRPr="003D5C4A">
        <w:rPr>
          <w:rFonts w:ascii="TH SarabunPSK" w:hAnsi="TH SarabunPSK" w:cs="TH SarabunPSK"/>
          <w:b w:val="0"/>
          <w:bCs w:val="0"/>
        </w:rPr>
        <w:t>GPP</w:t>
      </w:r>
      <w:r w:rsidRPr="003D5C4A">
        <w:rPr>
          <w:rFonts w:ascii="TH SarabunPSK" w:hAnsi="TH SarabunPSK" w:cs="TH SarabunPSK"/>
          <w:b w:val="0"/>
          <w:bCs w:val="0"/>
          <w:cs/>
        </w:rPr>
        <w:t>)</w:t>
      </w:r>
      <w:r w:rsidR="007D6DB6" w:rsidRPr="003D5C4A">
        <w:rPr>
          <w:rFonts w:ascii="TH SarabunPSK" w:hAnsi="TH SarabunPSK" w:cs="TH SarabunPSK"/>
          <w:b w:val="0"/>
          <w:bCs w:val="0"/>
          <w:cs/>
        </w:rPr>
        <w:t xml:space="preserve"> </w:t>
      </w:r>
      <w:r w:rsidR="003D5C4A" w:rsidRPr="003D5C4A">
        <w:rPr>
          <w:rFonts w:ascii="TH SarabunPSK" w:hAnsi="TH SarabunPSK" w:cs="TH SarabunPSK"/>
          <w:b w:val="0"/>
          <w:bCs w:val="0"/>
          <w:cs/>
        </w:rPr>
        <w:t>ภาคการเกษตรเพิ่มขึ้น</w:t>
      </w:r>
      <w:r w:rsidR="003D5C4A" w:rsidRPr="003D5C4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>เป้าหมายรวม</w:t>
      </w:r>
      <w:r w:rsidR="007166F9">
        <w:rPr>
          <w:rFonts w:ascii="TH SarabunPSK" w:hAnsi="TH SarabunPSK" w:cs="TH SarabunPSK" w:hint="cs"/>
          <w:b w:val="0"/>
          <w:bCs w:val="0"/>
          <w:cs/>
        </w:rPr>
        <w:t xml:space="preserve"> 4 ปี </w:t>
      </w:r>
      <w:r w:rsidR="00E422B4" w:rsidRPr="003D5C4A">
        <w:rPr>
          <w:rFonts w:ascii="TH SarabunPSK" w:hAnsi="TH SarabunPSK" w:cs="TH SarabunPSK" w:hint="cs"/>
          <w:b w:val="0"/>
          <w:bCs w:val="0"/>
          <w:cs/>
        </w:rPr>
        <w:t>ร้</w:t>
      </w:r>
      <w:r w:rsidR="007166F9">
        <w:rPr>
          <w:rFonts w:ascii="TH SarabunPSK" w:hAnsi="TH SarabunPSK" w:cs="TH SarabunPSK"/>
          <w:b w:val="0"/>
          <w:bCs w:val="0"/>
          <w:cs/>
        </w:rPr>
        <w:t>อยล</w:t>
      </w:r>
      <w:r w:rsidR="003D5C4A" w:rsidRPr="003D5C4A">
        <w:rPr>
          <w:rFonts w:ascii="TH SarabunPSK" w:hAnsi="TH SarabunPSK" w:cs="TH SarabunPSK"/>
          <w:b w:val="0"/>
          <w:bCs w:val="0"/>
          <w:cs/>
        </w:rPr>
        <w:t xml:space="preserve">ะ </w:t>
      </w:r>
      <w:r w:rsidR="003D5C4A" w:rsidRPr="003D5C4A">
        <w:rPr>
          <w:rFonts w:ascii="TH SarabunPSK" w:hAnsi="TH SarabunPSK" w:cs="TH SarabunPSK" w:hint="cs"/>
          <w:b w:val="0"/>
          <w:bCs w:val="0"/>
          <w:cs/>
        </w:rPr>
        <w:t>12</w:t>
      </w:r>
      <w:r w:rsidR="002073DF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2C1444" w:rsidRDefault="0091771C" w:rsidP="007166F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D5C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166F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E1AEA" w:rsidRPr="003D5C4A">
        <w:rPr>
          <w:rFonts w:ascii="TH SarabunPSK" w:hAnsi="TH SarabunPSK" w:cs="TH SarabunPSK" w:hint="cs"/>
          <w:sz w:val="32"/>
          <w:szCs w:val="32"/>
          <w:cs/>
        </w:rPr>
        <w:t>6</w:t>
      </w:r>
      <w:r w:rsidR="006178B8" w:rsidRPr="003D5C4A">
        <w:rPr>
          <w:rFonts w:ascii="TH SarabunPSK" w:hAnsi="TH SarabunPSK" w:cs="TH SarabunPSK" w:hint="cs"/>
          <w:sz w:val="32"/>
          <w:szCs w:val="32"/>
          <w:cs/>
        </w:rPr>
        <w:t>. ผลิตภัณฑ์มวลรวมของกลุ่มจังหวัดภาคตะวันออกเฉียงเหนือตอนล่าง 2 เพิ่มขึ้น</w:t>
      </w:r>
      <w:r w:rsidR="003D5C4A" w:rsidRPr="003D5C4A">
        <w:rPr>
          <w:rFonts w:ascii="TH SarabunPSK" w:hAnsi="TH SarabunPSK" w:cs="TH SarabunPSK" w:hint="cs"/>
          <w:sz w:val="32"/>
          <w:szCs w:val="32"/>
          <w:cs/>
        </w:rPr>
        <w:t>เป้าหมายรวม</w:t>
      </w:r>
      <w:r w:rsidR="007166F9">
        <w:rPr>
          <w:rFonts w:ascii="TH SarabunPSK" w:hAnsi="TH SarabunPSK" w:cs="TH SarabunPSK" w:hint="cs"/>
          <w:sz w:val="32"/>
          <w:szCs w:val="32"/>
          <w:cs/>
        </w:rPr>
        <w:t xml:space="preserve"> 4 ปี</w:t>
      </w:r>
      <w:r w:rsidR="003D5C4A" w:rsidRPr="003D5C4A">
        <w:rPr>
          <w:rFonts w:ascii="TH SarabunPSK" w:hAnsi="TH SarabunPSK" w:cs="TH SarabunPSK" w:hint="cs"/>
          <w:sz w:val="32"/>
          <w:szCs w:val="32"/>
          <w:cs/>
        </w:rPr>
        <w:t>ร้อยละ 12</w:t>
      </w:r>
      <w:r w:rsidR="007166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2B2A" w:rsidRPr="00492B2A" w:rsidRDefault="00492B2A" w:rsidP="0085154E">
      <w:pPr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2411"/>
        <w:gridCol w:w="3260"/>
        <w:gridCol w:w="1559"/>
        <w:gridCol w:w="708"/>
        <w:gridCol w:w="851"/>
        <w:gridCol w:w="992"/>
        <w:gridCol w:w="992"/>
      </w:tblGrid>
      <w:tr w:rsidR="00A06F44" w:rsidTr="007166F9">
        <w:tc>
          <w:tcPr>
            <w:tcW w:w="2411" w:type="dxa"/>
            <w:vMerge w:val="restart"/>
          </w:tcPr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3260" w:type="dxa"/>
            <w:vMerge w:val="restart"/>
          </w:tcPr>
          <w:p w:rsidR="00A06F44" w:rsidRPr="0034635D" w:rsidRDefault="00A06F44" w:rsidP="004E0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ตัวชี้วัด/</w:t>
            </w:r>
          </w:p>
          <w:p w:rsidR="00A06F44" w:rsidRPr="0034635D" w:rsidRDefault="00A06F44" w:rsidP="004E0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เป้าหมายรวม 4 ปี</w:t>
            </w:r>
          </w:p>
        </w:tc>
        <w:tc>
          <w:tcPr>
            <w:tcW w:w="1559" w:type="dxa"/>
            <w:vMerge w:val="restart"/>
          </w:tcPr>
          <w:p w:rsidR="00A06F44" w:rsidRPr="0034635D" w:rsidRDefault="003C0BE3" w:rsidP="004E0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ข้อมูลค่าฐาน</w:t>
            </w:r>
          </w:p>
        </w:tc>
        <w:tc>
          <w:tcPr>
            <w:tcW w:w="3543" w:type="dxa"/>
            <w:gridSpan w:val="4"/>
          </w:tcPr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ค่าเป้าหมายรายปี</w:t>
            </w:r>
          </w:p>
        </w:tc>
      </w:tr>
      <w:tr w:rsidR="00A06F44" w:rsidTr="007166F9">
        <w:tc>
          <w:tcPr>
            <w:tcW w:w="2411" w:type="dxa"/>
            <w:vMerge/>
          </w:tcPr>
          <w:p w:rsidR="00A06F44" w:rsidRPr="0034635D" w:rsidRDefault="00A06F44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06F44" w:rsidRPr="0034635D" w:rsidRDefault="00A06F44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06F44" w:rsidRPr="0034635D" w:rsidRDefault="00A06F44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851" w:type="dxa"/>
          </w:tcPr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2" w:type="dxa"/>
          </w:tcPr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6F44" w:rsidRPr="0034635D" w:rsidRDefault="00A06F44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2" w:type="dxa"/>
          </w:tcPr>
          <w:p w:rsidR="00A06F44" w:rsidRDefault="00A06F44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A06F44" w:rsidRDefault="00A06F44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2561</w:t>
            </w:r>
          </w:p>
        </w:tc>
      </w:tr>
      <w:tr w:rsidR="00E00396" w:rsidTr="007166F9">
        <w:trPr>
          <w:trHeight w:val="2458"/>
        </w:trPr>
        <w:tc>
          <w:tcPr>
            <w:tcW w:w="2411" w:type="dxa"/>
          </w:tcPr>
          <w:p w:rsidR="00E00396" w:rsidRPr="0034635D" w:rsidRDefault="00E00396" w:rsidP="0034635D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เพิ่มผลผลิตให้ได้ตามมาตรฐาน</w:t>
            </w:r>
            <w:r w:rsidRPr="003463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และสร้างมูลค่าผลิตภัณฑ์ด้วยการแปรรูปเพิ่มช่องทางการตลาดทั้งในและต่างประเทศ ข้าวหอมมะลิคุณภาพดี</w:t>
            </w:r>
          </w:p>
        </w:tc>
        <w:tc>
          <w:tcPr>
            <w:tcW w:w="3260" w:type="dxa"/>
            <w:vMerge w:val="restart"/>
          </w:tcPr>
          <w:p w:rsidR="00351E1B" w:rsidRDefault="00E00396" w:rsidP="00A06F44">
            <w:pPr>
              <w:ind w:left="4" w:hanging="112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ร้อยละขอจำนวนแปลง/ฟาร์มที่ได้รับใบรับรองมาตรฐาน</w:t>
            </w:r>
            <w:r w:rsidRPr="0034635D">
              <w:rPr>
                <w:rFonts w:ascii="TH SarabunPSK" w:hAnsi="TH SarabunPSK" w:cs="TH SarabunPSK"/>
                <w:sz w:val="32"/>
                <w:szCs w:val="32"/>
              </w:rPr>
              <w:t xml:space="preserve"> GAP </w:t>
            </w:r>
          </w:p>
          <w:p w:rsidR="00351E1B" w:rsidRDefault="00E00396" w:rsidP="00A06F44">
            <w:pPr>
              <w:ind w:left="4" w:hanging="112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ข้า</w:t>
            </w:r>
            <w:r w:rsidR="00351E1B">
              <w:rPr>
                <w:rFonts w:ascii="TH SarabunPSK" w:hAnsi="TH SarabunPSK" w:cs="TH SarabunPSK"/>
                <w:sz w:val="32"/>
                <w:szCs w:val="32"/>
                <w:cs/>
              </w:rPr>
              <w:t>วหอมมะลิ</w:t>
            </w:r>
          </w:p>
          <w:p w:rsidR="00E00396" w:rsidRPr="0034635D" w:rsidRDefault="00351E1B" w:rsidP="00A06F44">
            <w:pPr>
              <w:ind w:left="4" w:hanging="11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="006B241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E00396" w:rsidRPr="0034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90  </w:t>
            </w:r>
          </w:p>
          <w:p w:rsidR="00E00396" w:rsidRDefault="00E00396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Default="00E00396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E1B" w:rsidRDefault="00E00396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ร้อยละที่เพิ่มขึ้นของรายได้จาการท่องเที่ย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 </w:t>
            </w:r>
          </w:p>
          <w:p w:rsidR="00E00396" w:rsidRPr="0034635D" w:rsidRDefault="006B2418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E003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96B23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E00396" w:rsidRDefault="00E00396" w:rsidP="00A06F4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Default="00E00396" w:rsidP="00A06F4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Default="00E00396" w:rsidP="00A06F4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E1B" w:rsidRDefault="00E00396" w:rsidP="00A06F4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มูลค่าการค้าชายแดนเพิ่มขึ้น </w:t>
            </w:r>
          </w:p>
          <w:p w:rsidR="00E00396" w:rsidRPr="0034635D" w:rsidRDefault="00E00396" w:rsidP="00A06F44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="00AF0DE0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96B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E00396" w:rsidRDefault="00E00396" w:rsidP="00E94747">
            <w:pPr>
              <w:pStyle w:val="af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E00396" w:rsidRDefault="00E00396" w:rsidP="00E94747">
            <w:pPr>
              <w:pStyle w:val="af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E00396" w:rsidRDefault="00E00396" w:rsidP="00E94747">
            <w:pPr>
              <w:pStyle w:val="af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E00396" w:rsidRDefault="00E00396" w:rsidP="00E94747">
            <w:pPr>
              <w:pStyle w:val="af5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E00396" w:rsidRPr="0049474C" w:rsidRDefault="00E00396" w:rsidP="00E94747">
            <w:pPr>
              <w:pStyle w:val="af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9474C">
              <w:rPr>
                <w:rFonts w:ascii="TH SarabunPSK" w:hAnsi="TH SarabunPSK" w:cs="TH SarabunPSK"/>
                <w:b w:val="0"/>
                <w:bCs w:val="0"/>
                <w:cs/>
              </w:rPr>
              <w:t>4. อัตราการขยายตัวของเศรษฐกิจก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ลุ่มจังหวัดภา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</w:t>
            </w:r>
            <w:r w:rsidRPr="0049474C">
              <w:rPr>
                <w:rFonts w:ascii="TH SarabunPSK" w:hAnsi="TH SarabunPSK" w:cs="TH SarabunPSK"/>
                <w:b w:val="0"/>
                <w:bCs w:val="0"/>
                <w:cs/>
              </w:rPr>
              <w:t>ตะวันออกเฉียงเหนื</w:t>
            </w:r>
            <w:r w:rsidR="00AF0DE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อตอนล่าง 2 </w:t>
            </w:r>
            <w:r w:rsidR="00AF0DE0">
              <w:rPr>
                <w:rFonts w:ascii="TH SarabunPSK" w:hAnsi="TH SarabunPSK" w:cs="TH SarabunPSK" w:hint="cs"/>
                <w:b w:val="0"/>
                <w:bCs w:val="0"/>
                <w:cs/>
              </w:rPr>
              <w:t>เป้าหมายรวม</w:t>
            </w:r>
            <w:r w:rsidR="00D96B2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ร้อยละ </w:t>
            </w:r>
            <w:r w:rsidR="00351E1B">
              <w:rPr>
                <w:rFonts w:ascii="TH SarabunPSK" w:hAnsi="TH SarabunPSK" w:cs="TH SarabunPSK" w:hint="cs"/>
                <w:b w:val="0"/>
                <w:bCs w:val="0"/>
                <w:cs/>
              </w:rPr>
              <w:t>8</w:t>
            </w:r>
          </w:p>
          <w:p w:rsidR="00E00396" w:rsidRPr="0049474C" w:rsidRDefault="00E00396" w:rsidP="0049474C">
            <w:pPr>
              <w:pStyle w:val="af5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9474C">
              <w:rPr>
                <w:rFonts w:ascii="TH SarabunPSK" w:hAnsi="TH SarabunPSK" w:cs="TH SarabunPSK"/>
                <w:b w:val="0"/>
                <w:bCs w:val="0"/>
              </w:rPr>
              <w:t>5.</w:t>
            </w:r>
            <w:r w:rsidRPr="0049474C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มูลค่าผลิตภัณฑ์มวลรวมจังหวัด (</w:t>
            </w:r>
            <w:r w:rsidRPr="0049474C">
              <w:rPr>
                <w:rFonts w:ascii="TH SarabunPSK" w:hAnsi="TH SarabunPSK" w:cs="TH SarabunPSK"/>
                <w:b w:val="0"/>
                <w:bCs w:val="0"/>
              </w:rPr>
              <w:t>GPP</w:t>
            </w:r>
            <w:r w:rsidRPr="0049474C">
              <w:rPr>
                <w:rFonts w:ascii="TH SarabunPSK" w:hAnsi="TH SarabunPSK" w:cs="TH SarabunPSK"/>
                <w:b w:val="0"/>
                <w:bCs w:val="0"/>
                <w:cs/>
              </w:rPr>
              <w:t>) ภาค</w:t>
            </w:r>
            <w:r w:rsidR="00D96B23">
              <w:rPr>
                <w:rFonts w:ascii="TH SarabunPSK" w:hAnsi="TH SarabunPSK" w:cs="TH SarabunPSK"/>
                <w:b w:val="0"/>
                <w:bCs w:val="0"/>
                <w:cs/>
              </w:rPr>
              <w:t>การเกษตรเพิ่มขึ้น</w:t>
            </w:r>
            <w:r w:rsidR="00AF0DE0">
              <w:rPr>
                <w:rFonts w:ascii="TH SarabunPSK" w:hAnsi="TH SarabunPSK" w:cs="TH SarabunPSK" w:hint="cs"/>
                <w:b w:val="0"/>
                <w:bCs w:val="0"/>
                <w:cs/>
              </w:rPr>
              <w:t>เป้าหมายรวม</w:t>
            </w:r>
            <w:r w:rsidR="00D96B2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ร้อยล่ะ </w:t>
            </w:r>
            <w:r w:rsidR="00D96B23">
              <w:rPr>
                <w:rFonts w:ascii="TH SarabunPSK" w:hAnsi="TH SarabunPSK" w:cs="TH SarabunPSK" w:hint="cs"/>
                <w:b w:val="0"/>
                <w:bCs w:val="0"/>
                <w:cs/>
              </w:rPr>
              <w:t>12</w:t>
            </w:r>
          </w:p>
          <w:p w:rsidR="00E00396" w:rsidRPr="0034635D" w:rsidRDefault="00E00396" w:rsidP="0049474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49474C">
              <w:rPr>
                <w:rFonts w:ascii="TH SarabunPSK" w:hAnsi="TH SarabunPSK" w:cs="TH SarabunPSK" w:hint="cs"/>
                <w:sz w:val="32"/>
                <w:szCs w:val="32"/>
                <w:cs/>
              </w:rPr>
              <w:t>6. ผลิตภัณฑ์มวลรวมของกลุ่มจังหวัดภาตะวัน</w:t>
            </w:r>
            <w:r w:rsidR="00AF0DE0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ออกเฉียงเหนือตอนล่าง 2 เป้าหมายรวม</w:t>
            </w:r>
            <w:r w:rsidRPr="004947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AF0DE0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E00396" w:rsidRPr="0034635D" w:rsidRDefault="00E00396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7166F9" w:rsidP="007166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ค่ามาตรฐาน</w:t>
            </w:r>
            <w:r w:rsidR="00E00396"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492B2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1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90</w:t>
            </w:r>
          </w:p>
        </w:tc>
      </w:tr>
      <w:tr w:rsidR="00E00396" w:rsidTr="007166F9">
        <w:trPr>
          <w:trHeight w:val="2054"/>
        </w:trPr>
        <w:tc>
          <w:tcPr>
            <w:tcW w:w="2411" w:type="dxa"/>
          </w:tcPr>
          <w:p w:rsidR="00E00396" w:rsidRPr="0034635D" w:rsidRDefault="00E00396" w:rsidP="00346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2.  ฟื้นฟูและพัฒนาแหล่งท่องเที่ยวให้มีศักยภาพ และพัฒนาทักษะบุคลากร ส่งเสริมการประชาสัมพันธ์ และการตลาดให้ได้มาตรฐาน</w:t>
            </w:r>
          </w:p>
        </w:tc>
        <w:tc>
          <w:tcPr>
            <w:tcW w:w="3260" w:type="dxa"/>
            <w:vMerge/>
          </w:tcPr>
          <w:p w:rsidR="00E00396" w:rsidRPr="0034635D" w:rsidRDefault="00E00396" w:rsidP="0049474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396" w:rsidRPr="0034635D" w:rsidRDefault="00E00396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7166F9" w:rsidP="007166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รายได้ปี 2555 7,037 (ลบ)</w:t>
            </w:r>
          </w:p>
        </w:tc>
        <w:tc>
          <w:tcPr>
            <w:tcW w:w="708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6B2418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6B2418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39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00396" w:rsidRDefault="006B2418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20</w:t>
            </w:r>
          </w:p>
        </w:tc>
      </w:tr>
      <w:tr w:rsidR="00E00396" w:rsidTr="007166F9">
        <w:trPr>
          <w:trHeight w:val="2737"/>
        </w:trPr>
        <w:tc>
          <w:tcPr>
            <w:tcW w:w="2411" w:type="dxa"/>
            <w:vMerge w:val="restart"/>
          </w:tcPr>
          <w:p w:rsidR="00E00396" w:rsidRPr="0034635D" w:rsidRDefault="00E00396" w:rsidP="0034635D">
            <w:pPr>
              <w:pStyle w:val="ad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สร้างเครือข่ายการค้ากลุ่มจังหวัดเพื่อเพิ่มมูลค่าการค้าชายแดนด้วยระบบโลจิสติกส์</w:t>
            </w:r>
            <w:r w:rsidRPr="0034635D">
              <w:rPr>
                <w:rFonts w:ascii="TH SarabunPSK" w:hAnsi="TH SarabunPSK" w:cs="TH SarabunPSK"/>
                <w:sz w:val="32"/>
                <w:szCs w:val="32"/>
              </w:rPr>
              <w:t xml:space="preserve">(Logistics) </w:t>
            </w:r>
            <w:r w:rsidRPr="003463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ที่มีประสิทธิภาพ </w:t>
            </w:r>
          </w:p>
        </w:tc>
        <w:tc>
          <w:tcPr>
            <w:tcW w:w="3260" w:type="dxa"/>
            <w:vMerge/>
          </w:tcPr>
          <w:p w:rsidR="00E00396" w:rsidRPr="0034635D" w:rsidRDefault="00E00396" w:rsidP="0049474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0396" w:rsidRPr="0034635D" w:rsidRDefault="00E00396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6F9" w:rsidRDefault="007166F9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มูลค่าปี 2555</w:t>
            </w:r>
          </w:p>
          <w:p w:rsidR="00E00396" w:rsidRPr="0034635D" w:rsidRDefault="00EF136F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13,334 (ลบ)</w:t>
            </w:r>
          </w:p>
        </w:tc>
        <w:tc>
          <w:tcPr>
            <w:tcW w:w="708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35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0396" w:rsidRPr="0034635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20</w:t>
            </w:r>
          </w:p>
        </w:tc>
      </w:tr>
      <w:tr w:rsidR="00E00396" w:rsidTr="007166F9">
        <w:tc>
          <w:tcPr>
            <w:tcW w:w="2411" w:type="dxa"/>
            <w:vMerge/>
          </w:tcPr>
          <w:p w:rsidR="00E00396" w:rsidRPr="0049474C" w:rsidRDefault="00E00396" w:rsidP="00A06F44">
            <w:pPr>
              <w:pStyle w:val="ad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00396" w:rsidRPr="0049474C" w:rsidRDefault="00E00396" w:rsidP="0049474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166F9" w:rsidRDefault="00EF136F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  <w:p w:rsidR="00E00396" w:rsidRDefault="007166F9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(เฉลี่ยปี 52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54)</w:t>
            </w:r>
          </w:p>
          <w:p w:rsidR="00E00396" w:rsidRPr="0034635D" w:rsidRDefault="00E00396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34635D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8</w:t>
            </w:r>
          </w:p>
        </w:tc>
      </w:tr>
      <w:tr w:rsidR="00E00396" w:rsidTr="007166F9">
        <w:tc>
          <w:tcPr>
            <w:tcW w:w="2411" w:type="dxa"/>
            <w:vMerge/>
          </w:tcPr>
          <w:p w:rsidR="00E00396" w:rsidRPr="0049474C" w:rsidRDefault="00E00396" w:rsidP="00A06F44">
            <w:pPr>
              <w:pStyle w:val="ad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00396" w:rsidRPr="0049474C" w:rsidRDefault="00E00396" w:rsidP="0049474C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00396" w:rsidRDefault="007166F9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 ปี 2555</w:t>
            </w:r>
          </w:p>
          <w:p w:rsidR="00E00396" w:rsidRPr="0049474C" w:rsidRDefault="00EF136F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40,852(ลบ)</w:t>
            </w:r>
          </w:p>
        </w:tc>
        <w:tc>
          <w:tcPr>
            <w:tcW w:w="708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49474C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49474C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Pr="0049474C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12</w:t>
            </w:r>
          </w:p>
        </w:tc>
      </w:tr>
      <w:tr w:rsidR="00E00396" w:rsidTr="007166F9">
        <w:tc>
          <w:tcPr>
            <w:tcW w:w="2411" w:type="dxa"/>
            <w:vMerge/>
          </w:tcPr>
          <w:p w:rsidR="00E00396" w:rsidRPr="0049474C" w:rsidRDefault="00E00396" w:rsidP="00A06F44">
            <w:pPr>
              <w:pStyle w:val="ad"/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00396" w:rsidRPr="0049474C" w:rsidRDefault="00E00396" w:rsidP="0049474C">
            <w:pPr>
              <w:ind w:left="33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59" w:type="dxa"/>
          </w:tcPr>
          <w:p w:rsidR="00E00396" w:rsidRDefault="007166F9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 ปี 2555</w:t>
            </w:r>
          </w:p>
          <w:p w:rsidR="00E00396" w:rsidRDefault="00EF136F" w:rsidP="00494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170,033(ลบ)</w:t>
            </w:r>
          </w:p>
        </w:tc>
        <w:tc>
          <w:tcPr>
            <w:tcW w:w="708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E00396" w:rsidRDefault="00E00396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00396" w:rsidRDefault="00AF0DE0" w:rsidP="00A06F44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12</w:t>
            </w:r>
          </w:p>
        </w:tc>
      </w:tr>
    </w:tbl>
    <w:p w:rsidR="00E00396" w:rsidRDefault="00E00396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E00396" w:rsidRDefault="00E00396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ประเด็นยุทธศาสตร์ </w:t>
      </w:r>
      <w:r w:rsidRPr="0085154E">
        <w:rPr>
          <w:rFonts w:ascii="TH SarabunPSK" w:hAnsi="TH SarabunPSK" w:cs="TH SarabunPSK"/>
          <w:b/>
          <w:bCs/>
          <w:sz w:val="34"/>
          <w:szCs w:val="34"/>
          <w:u w:val="single"/>
        </w:rPr>
        <w:t xml:space="preserve"> </w:t>
      </w:r>
    </w:p>
    <w:p w:rsidR="00C365AE" w:rsidRPr="0085154E" w:rsidRDefault="00550185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sz w:val="34"/>
          <w:szCs w:val="34"/>
          <w:cs/>
        </w:rPr>
        <w:tab/>
      </w:r>
      <w:r w:rsidR="00D4085B" w:rsidRPr="0085154E">
        <w:rPr>
          <w:rFonts w:ascii="TH SarabunPSK" w:hAnsi="TH SarabunPSK" w:cs="TH SarabunPSK"/>
          <w:sz w:val="34"/>
          <w:szCs w:val="34"/>
          <w:cs/>
        </w:rPr>
        <w:t>กลุ่มจังหวัดภาคตะวันออกเฉียงเหนือตอนล่าง 2 ได้กำหนดประเด็นยุทธศาสตร์</w:t>
      </w:r>
    </w:p>
    <w:p w:rsidR="00855766" w:rsidRPr="003738AA" w:rsidRDefault="00D4085B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การพัฒนากลุ่มจังหวัดฯ เพื่อให้บรรลุ วิสัยทัศน์ 3 ประเด็นยุทธศาสตร์ ดังนี้</w:t>
      </w:r>
      <w:r w:rsidR="00550185" w:rsidRPr="0085154E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CF6951" w:rsidRPr="00540E9C" w:rsidRDefault="00CF6951" w:rsidP="0085154E">
      <w:pPr>
        <w:spacing w:after="0"/>
        <w:ind w:left="85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22DD0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D4085B"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ยุทธศาสตร์ที่ 1  </w:t>
      </w:r>
      <w:r w:rsidR="00550185"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พัฒนาคุณภาพและเพิ่มมูลค่าข้าวหอมมะลิสู่ความต้องการ</w:t>
      </w:r>
    </w:p>
    <w:p w:rsidR="004318B3" w:rsidRPr="0085154E" w:rsidRDefault="00522DD0" w:rsidP="0085154E">
      <w:pPr>
        <w:spacing w:after="0"/>
        <w:ind w:left="85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                     </w:t>
      </w:r>
      <w:r w:rsidR="009C513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550185" w:rsidRPr="0085154E">
        <w:rPr>
          <w:rFonts w:ascii="TH SarabunPSK" w:hAnsi="TH SarabunPSK" w:cs="TH SarabunPSK"/>
          <w:b/>
          <w:bCs/>
          <w:sz w:val="34"/>
          <w:szCs w:val="34"/>
          <w:cs/>
        </w:rPr>
        <w:t>ของตลาด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เป้าประสงค์</w:t>
      </w:r>
    </w:p>
    <w:p w:rsidR="008F0B37" w:rsidRPr="0085154E" w:rsidRDefault="00D4085B" w:rsidP="002E5E94">
      <w:pPr>
        <w:pStyle w:val="ad"/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เพิ่มผลผลิตและพัฒนาคุณภาพกระ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>บวนก</w:t>
      </w:r>
      <w:r w:rsidR="008F0B37" w:rsidRPr="0085154E">
        <w:rPr>
          <w:rFonts w:ascii="TH SarabunPSK" w:hAnsi="TH SarabunPSK" w:cs="TH SarabunPSK"/>
          <w:sz w:val="34"/>
          <w:szCs w:val="34"/>
          <w:cs/>
        </w:rPr>
        <w:t>ารผลิตข้าวหอมมะลิคุณภาพดี</w:t>
      </w:r>
    </w:p>
    <w:p w:rsidR="004318B3" w:rsidRPr="0085154E" w:rsidRDefault="008F0B37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lastRenderedPageBreak/>
        <w:t>ตาม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>มาตรฐาน</w:t>
      </w:r>
      <w:r w:rsidR="003B37E7" w:rsidRPr="0085154E">
        <w:rPr>
          <w:rFonts w:ascii="TH SarabunPSK" w:hAnsi="TH SarabunPSK" w:cs="TH SarabunPSK"/>
          <w:sz w:val="32"/>
          <w:szCs w:val="32"/>
        </w:rPr>
        <w:t xml:space="preserve"> GAP</w:t>
      </w:r>
      <w:r w:rsidR="004318B3" w:rsidRPr="0085154E">
        <w:rPr>
          <w:rFonts w:ascii="TH SarabunPSK" w:hAnsi="TH SarabunPSK" w:cs="TH SarabunPSK"/>
          <w:sz w:val="34"/>
          <w:szCs w:val="34"/>
        </w:rPr>
        <w:t xml:space="preserve"> </w:t>
      </w:r>
    </w:p>
    <w:p w:rsidR="008F0B37" w:rsidRPr="0085154E" w:rsidRDefault="004318B3" w:rsidP="002E5E94">
      <w:pPr>
        <w:pStyle w:val="ad"/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พัฒนาคุณภาพกระบวนการแปรรูปตามมาตรฐาน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</w:t>
      </w:r>
      <w:r w:rsidR="008F0B37" w:rsidRPr="0085154E">
        <w:rPr>
          <w:rFonts w:ascii="TH SarabunPSK" w:hAnsi="TH SarabunPSK" w:cs="TH SarabunPSK"/>
          <w:sz w:val="34"/>
          <w:szCs w:val="34"/>
          <w:cs/>
        </w:rPr>
        <w:t>พื่อสร้างมูลค่าเพิ่มให้ผลิตภัณฑ์</w:t>
      </w:r>
    </w:p>
    <w:p w:rsidR="009C5137" w:rsidRDefault="004318B3" w:rsidP="009C5137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จากการแปรรูปข้าวหอมมะลิคุณภาพดี</w:t>
      </w:r>
    </w:p>
    <w:p w:rsidR="009C5137" w:rsidRPr="009C5137" w:rsidRDefault="009C5137" w:rsidP="009C5137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C5137">
        <w:rPr>
          <w:rFonts w:ascii="TH SarabunPSK" w:hAnsi="TH SarabunPSK" w:cs="TH SarabunPSK" w:hint="cs"/>
          <w:sz w:val="34"/>
          <w:szCs w:val="34"/>
          <w:cs/>
        </w:rPr>
        <w:t xml:space="preserve">3.   </w:t>
      </w:r>
      <w:r w:rsidRPr="009C5137">
        <w:rPr>
          <w:rFonts w:ascii="TH SarabunPSK" w:hAnsi="TH SarabunPSK" w:cs="TH SarabunPSK"/>
          <w:sz w:val="34"/>
          <w:szCs w:val="34"/>
          <w:cs/>
        </w:rPr>
        <w:t>พัฒนาและเพิ่มช่องทางการตลาดข้าวหอมมะลิและผลิตภัณฑ์</w:t>
      </w:r>
      <w:r w:rsidRPr="009C5137">
        <w:rPr>
          <w:rFonts w:ascii="TH SarabunPSK" w:hAnsi="TH SarabunPSK" w:cs="TH SarabunPSK" w:hint="cs"/>
          <w:sz w:val="34"/>
          <w:szCs w:val="34"/>
          <w:cs/>
        </w:rPr>
        <w:t>จากข้าวหอมมะลิคุณภาพดี</w:t>
      </w:r>
    </w:p>
    <w:p w:rsidR="004318B3" w:rsidRPr="0085154E" w:rsidRDefault="009C5137" w:rsidP="0085154E">
      <w:pPr>
        <w:ind w:left="851"/>
        <w:jc w:val="thaiDistribute"/>
        <w:rPr>
          <w:rFonts w:ascii="TH SarabunPSK" w:hAnsi="TH SarabunPSK" w:cs="TH SarabunPSK"/>
          <w:b/>
          <w:bCs/>
          <w:i/>
          <w:iCs/>
          <w:sz w:val="34"/>
          <w:szCs w:val="34"/>
          <w:u w:val="single"/>
        </w:rPr>
      </w:pPr>
      <w:r>
        <w:rPr>
          <w:rFonts w:ascii="TH SarabunPSK" w:hAnsi="TH SarabunPSK" w:cs="TH SarabunPSK"/>
          <w:sz w:val="34"/>
          <w:szCs w:val="34"/>
        </w:rPr>
        <w:t xml:space="preserve">  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ตัวชี้วัด/ค่าเป้าหมาย</w:t>
      </w:r>
    </w:p>
    <w:p w:rsidR="008F0B37" w:rsidRPr="0085154E" w:rsidRDefault="004318B3" w:rsidP="002E5E94">
      <w:pPr>
        <w:pStyle w:val="ad"/>
        <w:numPr>
          <w:ilvl w:val="0"/>
          <w:numId w:val="5"/>
        </w:numPr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ร้อยละของจำนวนแปลง/ฟาร์มที่ได้รับใบรับรองมาตรฐาน </w:t>
      </w:r>
      <w:r w:rsidRPr="0085154E">
        <w:rPr>
          <w:rFonts w:ascii="TH SarabunPSK" w:hAnsi="TH SarabunPSK" w:cs="TH SarabunPSK"/>
          <w:sz w:val="34"/>
          <w:szCs w:val="34"/>
        </w:rPr>
        <w:t xml:space="preserve">GAP </w:t>
      </w:r>
      <w:r w:rsidR="000D23D5" w:rsidRPr="0085154E">
        <w:rPr>
          <w:rFonts w:ascii="TH SarabunPSK" w:hAnsi="TH SarabunPSK" w:cs="TH SarabunPSK"/>
          <w:sz w:val="34"/>
          <w:szCs w:val="34"/>
          <w:cs/>
        </w:rPr>
        <w:t>ข้าวหอมมะลิ</w:t>
      </w:r>
    </w:p>
    <w:p w:rsidR="004318B3" w:rsidRPr="00E94747" w:rsidRDefault="000D23D5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ต่อจำนวน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 xml:space="preserve"> แปลง/ฟาร์มที่</w:t>
      </w:r>
      <w:r w:rsidR="00C10FA3">
        <w:rPr>
          <w:rFonts w:ascii="TH SarabunPSK" w:hAnsi="TH SarabunPSK" w:cs="TH SarabunPSK"/>
          <w:sz w:val="34"/>
          <w:szCs w:val="34"/>
          <w:cs/>
        </w:rPr>
        <w:t xml:space="preserve">ได้รับการตรวจจากกระทรวงเกษตรฯ  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>เป้าหมาย</w:t>
      </w:r>
      <w:r w:rsidR="00003FB0">
        <w:rPr>
          <w:rFonts w:ascii="TH SarabunPSK" w:hAnsi="TH SarabunPSK" w:cs="TH SarabunPSK" w:hint="cs"/>
          <w:sz w:val="34"/>
          <w:szCs w:val="34"/>
          <w:cs/>
        </w:rPr>
        <w:t>รวม 4 ปี</w:t>
      </w:r>
      <w:r w:rsidR="004318B3" w:rsidRPr="0085154E">
        <w:rPr>
          <w:rFonts w:ascii="TH SarabunPSK" w:hAnsi="TH SarabunPSK" w:cs="TH SarabunPSK"/>
          <w:sz w:val="34"/>
          <w:szCs w:val="34"/>
          <w:cs/>
        </w:rPr>
        <w:t xml:space="preserve"> ร้อยละ </w:t>
      </w:r>
      <w:r w:rsidR="004318B3" w:rsidRPr="0085154E">
        <w:rPr>
          <w:rFonts w:ascii="TH SarabunPSK" w:hAnsi="TH SarabunPSK" w:cs="TH SarabunPSK"/>
          <w:sz w:val="34"/>
          <w:szCs w:val="34"/>
        </w:rPr>
        <w:t>90</w:t>
      </w:r>
      <w:r w:rsidR="00E94747">
        <w:rPr>
          <w:rFonts w:ascii="TH SarabunPSK" w:hAnsi="TH SarabunPSK" w:cs="TH SarabunPSK"/>
          <w:sz w:val="34"/>
          <w:szCs w:val="34"/>
        </w:rPr>
        <w:t xml:space="preserve"> </w:t>
      </w:r>
    </w:p>
    <w:p w:rsidR="008F0B37" w:rsidRPr="0085154E" w:rsidRDefault="00D4085B" w:rsidP="002E5E94">
      <w:pPr>
        <w:pStyle w:val="ad"/>
        <w:numPr>
          <w:ilvl w:val="0"/>
          <w:numId w:val="5"/>
        </w:numPr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ร้อยละที่เพิ่มขึ้นของมูลค่าข้าวหอมมะลิข</w:t>
      </w:r>
      <w:r w:rsidR="00003FB0">
        <w:rPr>
          <w:rFonts w:ascii="TH SarabunPSK" w:hAnsi="TH SarabunPSK" w:cs="TH SarabunPSK"/>
          <w:sz w:val="34"/>
          <w:szCs w:val="34"/>
          <w:cs/>
        </w:rPr>
        <w:t xml:space="preserve">องกลุ่มจังหวัด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เป้าหมาย </w:t>
      </w:r>
    </w:p>
    <w:p w:rsidR="004318B3" w:rsidRDefault="00003FB0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รวม 4 ปี </w:t>
      </w:r>
      <w:r w:rsidR="009542F8">
        <w:rPr>
          <w:rFonts w:ascii="TH SarabunPSK" w:hAnsi="TH SarabunPSK" w:cs="TH SarabunPSK"/>
          <w:sz w:val="34"/>
          <w:szCs w:val="34"/>
          <w:cs/>
        </w:rPr>
        <w:t xml:space="preserve">ร้อยละ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8 </w:t>
      </w:r>
    </w:p>
    <w:p w:rsidR="006178B8" w:rsidRPr="0085154E" w:rsidRDefault="006178B8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 xml:space="preserve">                    3.</w:t>
      </w:r>
      <w:r w:rsidR="00B3587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มูลค่าผลิตภัณฑ์มวลรวมกลุ่มจังหวัดภาคการเกษตรเพิ่มขึ้น</w:t>
      </w:r>
      <w:r w:rsidR="00642571">
        <w:rPr>
          <w:rFonts w:ascii="TH SarabunPSK" w:hAnsi="TH SarabunPSK" w:cs="TH SarabunPSK" w:hint="cs"/>
          <w:sz w:val="34"/>
          <w:szCs w:val="34"/>
          <w:cs/>
        </w:rPr>
        <w:t>เป้าหมายรวม 4</w:t>
      </w:r>
      <w:r w:rsidR="007166F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42571">
        <w:rPr>
          <w:rFonts w:ascii="TH SarabunPSK" w:hAnsi="TH SarabunPSK" w:cs="TH SarabunPSK" w:hint="cs"/>
          <w:sz w:val="34"/>
          <w:szCs w:val="34"/>
          <w:cs/>
        </w:rPr>
        <w:t>ปี      ร้อยละ 12</w:t>
      </w:r>
    </w:p>
    <w:p w:rsidR="004318B3" w:rsidRPr="0085154E" w:rsidRDefault="008F0B37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กลยุทธ์</w:t>
      </w: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/แนวทางการพัฒนา</w:t>
      </w:r>
    </w:p>
    <w:p w:rsidR="00AE4999" w:rsidRPr="00AE4999" w:rsidRDefault="004318B3" w:rsidP="00AE4999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05515F" w:rsidRPr="0085154E">
        <w:rPr>
          <w:rFonts w:ascii="TH SarabunPSK" w:hAnsi="TH SarabunPSK" w:cs="TH SarabunPSK"/>
          <w:sz w:val="34"/>
          <w:szCs w:val="34"/>
        </w:rPr>
        <w:t xml:space="preserve">         </w:t>
      </w:r>
      <w:r w:rsidR="00AE4999" w:rsidRPr="00AE4999">
        <w:rPr>
          <w:rFonts w:ascii="TH SarabunPSK" w:hAnsi="TH SarabunPSK" w:cs="TH SarabunPSK"/>
          <w:sz w:val="34"/>
          <w:szCs w:val="34"/>
        </w:rPr>
        <w:t xml:space="preserve">1. </w:t>
      </w:r>
      <w:r w:rsidR="00AE4999" w:rsidRPr="00AE4999">
        <w:rPr>
          <w:rFonts w:ascii="TH SarabunPSK" w:hAnsi="TH SarabunPSK" w:cs="TH SarabunPSK"/>
          <w:sz w:val="34"/>
          <w:szCs w:val="34"/>
          <w:cs/>
        </w:rPr>
        <w:t>พัฒนาประสิทธิภาพกระบวนการผลิตข้าวหอมมะลิ</w:t>
      </w:r>
      <w:r w:rsidR="00AE4999" w:rsidRPr="00AE4999">
        <w:rPr>
          <w:rFonts w:ascii="TH SarabunPSK" w:hAnsi="TH SarabunPSK" w:cs="TH SarabunPSK" w:hint="cs"/>
          <w:sz w:val="34"/>
          <w:szCs w:val="34"/>
          <w:cs/>
        </w:rPr>
        <w:t>ให้ได้</w:t>
      </w:r>
      <w:r w:rsidR="00AE4999" w:rsidRPr="00AE4999">
        <w:rPr>
          <w:rFonts w:ascii="TH SarabunPSK" w:hAnsi="TH SarabunPSK" w:cs="TH SarabunPSK"/>
          <w:sz w:val="34"/>
          <w:szCs w:val="34"/>
          <w:cs/>
        </w:rPr>
        <w:t>คุณภาพ</w:t>
      </w:r>
      <w:r w:rsidR="00AE4999" w:rsidRPr="00AE4999">
        <w:rPr>
          <w:rFonts w:ascii="TH SarabunPSK" w:hAnsi="TH SarabunPSK" w:cs="TH SarabunPSK" w:hint="cs"/>
          <w:sz w:val="34"/>
          <w:szCs w:val="34"/>
          <w:cs/>
        </w:rPr>
        <w:t>ตาม</w:t>
      </w:r>
      <w:r w:rsidR="00AE4999" w:rsidRPr="00AE4999">
        <w:rPr>
          <w:rFonts w:ascii="TH SarabunPSK" w:hAnsi="TH SarabunPSK" w:cs="TH SarabunPSK"/>
          <w:sz w:val="34"/>
          <w:szCs w:val="34"/>
          <w:cs/>
        </w:rPr>
        <w:t xml:space="preserve">มาตรฐาน </w:t>
      </w:r>
    </w:p>
    <w:p w:rsidR="00AE4999" w:rsidRPr="00AE4999" w:rsidRDefault="00AE4999" w:rsidP="00AE4999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E4999">
        <w:rPr>
          <w:rFonts w:ascii="TH SarabunPSK" w:hAnsi="TH SarabunPSK" w:cs="TH SarabunPSK"/>
          <w:sz w:val="34"/>
          <w:szCs w:val="34"/>
        </w:rPr>
        <w:t xml:space="preserve">   </w:t>
      </w:r>
      <w:r w:rsidRPr="00AE4999">
        <w:rPr>
          <w:rFonts w:ascii="TH SarabunPSK" w:hAnsi="TH SarabunPSK" w:cs="TH SarabunPSK"/>
          <w:sz w:val="34"/>
          <w:szCs w:val="34"/>
        </w:rPr>
        <w:tab/>
        <w:t xml:space="preserve">         2. </w:t>
      </w:r>
      <w:r w:rsidRPr="00AE4999">
        <w:rPr>
          <w:rFonts w:ascii="TH SarabunPSK" w:hAnsi="TH SarabunPSK" w:cs="TH SarabunPSK"/>
          <w:sz w:val="34"/>
          <w:szCs w:val="34"/>
          <w:cs/>
        </w:rPr>
        <w:t>ส่งเสริมเครือข่ายผู้</w:t>
      </w:r>
      <w:r w:rsidRPr="00AE4999">
        <w:rPr>
          <w:rFonts w:ascii="TH SarabunPSK" w:hAnsi="TH SarabunPSK" w:cs="TH SarabunPSK" w:hint="cs"/>
          <w:sz w:val="34"/>
          <w:szCs w:val="34"/>
          <w:cs/>
        </w:rPr>
        <w:t>ผลิต ผู้</w:t>
      </w:r>
      <w:r w:rsidRPr="00AE4999">
        <w:rPr>
          <w:rFonts w:ascii="TH SarabunPSK" w:hAnsi="TH SarabunPSK" w:cs="TH SarabunPSK"/>
          <w:sz w:val="34"/>
          <w:szCs w:val="34"/>
          <w:cs/>
        </w:rPr>
        <w:t>ประกอบการแปรรูปและผลิตภัณฑ์ข้าวหอมมะลิคุณภาพ</w:t>
      </w:r>
      <w:r w:rsidRPr="00AE4999">
        <w:rPr>
          <w:rFonts w:ascii="TH SarabunPSK" w:hAnsi="TH SarabunPSK" w:cs="TH SarabunPSK" w:hint="cs"/>
          <w:sz w:val="34"/>
          <w:szCs w:val="34"/>
          <w:cs/>
        </w:rPr>
        <w:t>ดี</w:t>
      </w:r>
    </w:p>
    <w:p w:rsidR="00AE4999" w:rsidRPr="00AE4999" w:rsidRDefault="00AE4999" w:rsidP="00AE4999">
      <w:pPr>
        <w:spacing w:after="0"/>
        <w:ind w:left="850"/>
        <w:jc w:val="thaiDistribute"/>
        <w:rPr>
          <w:rFonts w:ascii="TH SarabunPSK" w:hAnsi="TH SarabunPSK" w:cs="TH SarabunPSK"/>
          <w:i/>
          <w:iCs/>
          <w:sz w:val="34"/>
          <w:szCs w:val="34"/>
        </w:rPr>
      </w:pPr>
      <w:r w:rsidRPr="00AE4999">
        <w:rPr>
          <w:rFonts w:ascii="TH SarabunPSK" w:hAnsi="TH SarabunPSK" w:cs="TH SarabunPSK"/>
          <w:sz w:val="34"/>
          <w:szCs w:val="34"/>
        </w:rPr>
        <w:t xml:space="preserve">  </w:t>
      </w:r>
      <w:r w:rsidRPr="00AE4999">
        <w:rPr>
          <w:rFonts w:ascii="TH SarabunPSK" w:hAnsi="TH SarabunPSK" w:cs="TH SarabunPSK"/>
          <w:sz w:val="34"/>
          <w:szCs w:val="34"/>
        </w:rPr>
        <w:tab/>
        <w:t xml:space="preserve">         3. </w:t>
      </w:r>
      <w:r w:rsidRPr="00AE4999">
        <w:rPr>
          <w:rFonts w:ascii="TH SarabunPSK" w:hAnsi="TH SarabunPSK" w:cs="TH SarabunPSK"/>
          <w:sz w:val="34"/>
          <w:szCs w:val="34"/>
          <w:cs/>
        </w:rPr>
        <w:t>เพิ่มช่องทางการตลาดข้าวหอมมะลิคุณภาพดี</w:t>
      </w:r>
    </w:p>
    <w:p w:rsidR="0074170D" w:rsidRDefault="00AE4999" w:rsidP="00855766">
      <w:pPr>
        <w:ind w:left="851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  <w:r w:rsidRPr="00AE4999">
        <w:rPr>
          <w:rFonts w:ascii="TH SarabunPSK" w:hAnsi="TH SarabunPSK" w:cs="TH SarabunPSK"/>
          <w:sz w:val="34"/>
          <w:szCs w:val="34"/>
        </w:rPr>
        <w:t xml:space="preserve">              4. </w:t>
      </w:r>
      <w:r w:rsidRPr="00AE4999">
        <w:rPr>
          <w:rFonts w:ascii="TH SarabunPSK" w:hAnsi="TH SarabunPSK" w:cs="TH SarabunPSK" w:hint="cs"/>
          <w:spacing w:val="-14"/>
          <w:sz w:val="34"/>
          <w:szCs w:val="34"/>
          <w:cs/>
        </w:rPr>
        <w:t>สร้างและพัฒนาตราสินค้า บรรจุภัณฑ์ ระบบสารสนเทศด้านการผลิตและการตลาด</w:t>
      </w:r>
    </w:p>
    <w:p w:rsidR="00855766" w:rsidRDefault="00855766" w:rsidP="00855766">
      <w:pPr>
        <w:ind w:left="851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</w:p>
    <w:p w:rsidR="00855766" w:rsidRDefault="00855766" w:rsidP="00855766">
      <w:pPr>
        <w:ind w:left="851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</w:p>
    <w:p w:rsidR="00855766" w:rsidRDefault="00855766" w:rsidP="00855766">
      <w:pPr>
        <w:ind w:left="851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</w:p>
    <w:p w:rsidR="00855766" w:rsidRDefault="00855766" w:rsidP="00855766">
      <w:pPr>
        <w:ind w:left="851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</w:p>
    <w:p w:rsidR="00855766" w:rsidRPr="00855766" w:rsidRDefault="00855766" w:rsidP="00855766">
      <w:pPr>
        <w:ind w:left="851"/>
        <w:jc w:val="thaiDistribute"/>
        <w:rPr>
          <w:rFonts w:ascii="TH SarabunPSK" w:hAnsi="TH SarabunPSK" w:cs="TH SarabunPSK"/>
          <w:spacing w:val="-14"/>
          <w:sz w:val="34"/>
          <w:szCs w:val="3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836"/>
        <w:gridCol w:w="2551"/>
        <w:gridCol w:w="1276"/>
        <w:gridCol w:w="851"/>
        <w:gridCol w:w="992"/>
        <w:gridCol w:w="992"/>
        <w:gridCol w:w="992"/>
      </w:tblGrid>
      <w:tr w:rsidR="00E81483" w:rsidTr="009E49A6">
        <w:tc>
          <w:tcPr>
            <w:tcW w:w="2836" w:type="dxa"/>
            <w:vMerge w:val="restart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เป้าประสงค์เชิงยุทธศาสตร์</w:t>
            </w:r>
          </w:p>
        </w:tc>
        <w:tc>
          <w:tcPr>
            <w:tcW w:w="2551" w:type="dxa"/>
            <w:vMerge w:val="restart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ตัวชี้วัด/</w:t>
            </w:r>
          </w:p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เป้าหมายรวม 4 ปี</w:t>
            </w:r>
          </w:p>
        </w:tc>
        <w:tc>
          <w:tcPr>
            <w:tcW w:w="1276" w:type="dxa"/>
            <w:vMerge w:val="restart"/>
          </w:tcPr>
          <w:p w:rsidR="00E81483" w:rsidRPr="00E94747" w:rsidRDefault="003C0BE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ข้อมูลค่าฐาน</w:t>
            </w:r>
          </w:p>
        </w:tc>
        <w:tc>
          <w:tcPr>
            <w:tcW w:w="3827" w:type="dxa"/>
            <w:gridSpan w:val="4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ค่าเป้าหมายรายปี</w:t>
            </w:r>
          </w:p>
        </w:tc>
      </w:tr>
      <w:tr w:rsidR="00E81483" w:rsidTr="009E49A6">
        <w:tc>
          <w:tcPr>
            <w:tcW w:w="2836" w:type="dxa"/>
            <w:vMerge/>
          </w:tcPr>
          <w:p w:rsidR="00E81483" w:rsidRPr="00E94747" w:rsidRDefault="00E81483" w:rsidP="002B0547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551" w:type="dxa"/>
            <w:vMerge/>
          </w:tcPr>
          <w:p w:rsidR="00E81483" w:rsidRPr="00E94747" w:rsidRDefault="00E81483" w:rsidP="002B0547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276" w:type="dxa"/>
            <w:vMerge/>
          </w:tcPr>
          <w:p w:rsidR="00E81483" w:rsidRPr="00E94747" w:rsidRDefault="00E81483" w:rsidP="002B0547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851" w:type="dxa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2558</w:t>
            </w:r>
          </w:p>
        </w:tc>
        <w:tc>
          <w:tcPr>
            <w:tcW w:w="992" w:type="dxa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2559</w:t>
            </w:r>
          </w:p>
        </w:tc>
        <w:tc>
          <w:tcPr>
            <w:tcW w:w="992" w:type="dxa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2560</w:t>
            </w:r>
          </w:p>
        </w:tc>
        <w:tc>
          <w:tcPr>
            <w:tcW w:w="992" w:type="dxa"/>
          </w:tcPr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E81483" w:rsidRPr="00E94747" w:rsidRDefault="00E8148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2561</w:t>
            </w:r>
          </w:p>
        </w:tc>
      </w:tr>
      <w:tr w:rsidR="00E81483" w:rsidTr="004C181C">
        <w:trPr>
          <w:trHeight w:val="3218"/>
        </w:trPr>
        <w:tc>
          <w:tcPr>
            <w:tcW w:w="2836" w:type="dxa"/>
          </w:tcPr>
          <w:p w:rsidR="00E81483" w:rsidRPr="004C181C" w:rsidRDefault="00E81483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4C181C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Pr="004C181C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เพิ่มผลผลิตและพัฒนาคุณภาพกระบวนการผลิตข้าวหอมมะลิคุณภาพดีตามมาตรฐาน</w:t>
            </w:r>
            <w:r w:rsidRPr="004C181C">
              <w:rPr>
                <w:rFonts w:ascii="TH SarabunPSK" w:hAnsi="TH SarabunPSK" w:cs="TH SarabunPSK"/>
                <w:sz w:val="34"/>
                <w:szCs w:val="34"/>
              </w:rPr>
              <w:t xml:space="preserve"> GAP </w:t>
            </w:r>
          </w:p>
        </w:tc>
        <w:tc>
          <w:tcPr>
            <w:tcW w:w="2551" w:type="dxa"/>
          </w:tcPr>
          <w:p w:rsidR="00351E1B" w:rsidRDefault="003B37E7" w:rsidP="0049474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3B37E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ร้อยละของจำนวนแปลง/ฟาร์มที่ได้รับใบรับรองมาตรฐาน </w:t>
            </w:r>
            <w:r w:rsidRPr="003B37E7">
              <w:rPr>
                <w:rFonts w:ascii="TH SarabunPSK" w:hAnsi="TH SarabunPSK" w:cs="TH SarabunPSK"/>
                <w:sz w:val="34"/>
                <w:szCs w:val="34"/>
              </w:rPr>
              <w:t xml:space="preserve">GAP </w:t>
            </w:r>
            <w:r w:rsidRPr="003B37E7">
              <w:rPr>
                <w:rFonts w:ascii="TH SarabunPSK" w:hAnsi="TH SarabunPSK" w:cs="TH SarabunPSK"/>
                <w:sz w:val="34"/>
                <w:szCs w:val="34"/>
                <w:cs/>
              </w:rPr>
              <w:t>ข้าวหอมมะลิต่อจำนวนแปลง/ฟาร์มที่ได้รับการตรวจจากกระทรวงเกษตรฯ</w:t>
            </w:r>
            <w:r w:rsidRPr="003B37E7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</w:p>
          <w:p w:rsidR="003B37E7" w:rsidRPr="003B37E7" w:rsidRDefault="003B37E7" w:rsidP="0049474C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3B37E7">
              <w:rPr>
                <w:rFonts w:ascii="TH SarabunPSK" w:hAnsi="TH SarabunPSK" w:cs="TH SarabunPSK" w:hint="cs"/>
                <w:sz w:val="34"/>
                <w:szCs w:val="34"/>
                <w:cs/>
              </w:rPr>
              <w:t>เป้าหมาย</w:t>
            </w:r>
            <w:r w:rsidR="00642571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</w:t>
            </w:r>
            <w:r w:rsidRPr="003B37E7">
              <w:rPr>
                <w:rFonts w:ascii="TH SarabunPSK" w:hAnsi="TH SarabunPSK" w:cs="TH SarabunPSK" w:hint="cs"/>
                <w:sz w:val="34"/>
                <w:szCs w:val="34"/>
                <w:cs/>
              </w:rPr>
              <w:t>ร้อยละ 90</w:t>
            </w:r>
            <w:r w:rsidR="00E94747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276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7166F9" w:rsidP="007166F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ค่ามาตรฐาน</w:t>
            </w:r>
            <w:r w:rsidR="00EF136F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9</w:t>
            </w:r>
            <w:r w:rsidR="00E81483">
              <w:rPr>
                <w:rFonts w:ascii="TH SarabunPSK" w:hAnsi="TH SarabunPSK" w:cs="TH SarabunPSK" w:hint="cs"/>
                <w:sz w:val="34"/>
                <w:szCs w:val="34"/>
                <w:cs/>
              </w:rPr>
              <w:t>0</w:t>
            </w:r>
          </w:p>
        </w:tc>
        <w:tc>
          <w:tcPr>
            <w:tcW w:w="851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90</w:t>
            </w:r>
          </w:p>
        </w:tc>
        <w:tc>
          <w:tcPr>
            <w:tcW w:w="992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90</w:t>
            </w:r>
          </w:p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90</w:t>
            </w:r>
          </w:p>
        </w:tc>
        <w:tc>
          <w:tcPr>
            <w:tcW w:w="992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90</w:t>
            </w:r>
          </w:p>
        </w:tc>
      </w:tr>
      <w:tr w:rsidR="00E81483" w:rsidTr="004C181C">
        <w:trPr>
          <w:trHeight w:val="2400"/>
        </w:trPr>
        <w:tc>
          <w:tcPr>
            <w:tcW w:w="2836" w:type="dxa"/>
          </w:tcPr>
          <w:p w:rsidR="00E81483" w:rsidRDefault="0049474C" w:rsidP="0049474C">
            <w:pPr>
              <w:pStyle w:val="ad"/>
              <w:ind w:left="34" w:hanging="142"/>
              <w:jc w:val="left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lastRenderedPageBreak/>
              <w:t xml:space="preserve"> </w:t>
            </w:r>
            <w:r w:rsidR="003B37E7">
              <w:rPr>
                <w:rFonts w:ascii="TH SarabunPSK" w:hAnsi="TH SarabunPSK" w:cs="TH SarabunPSK" w:hint="cs"/>
                <w:sz w:val="34"/>
                <w:szCs w:val="34"/>
                <w:cs/>
              </w:rPr>
              <w:t>2.</w:t>
            </w:r>
            <w:r w:rsidR="003B37E7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พัฒนาคุณภาพกระบวนการแปรรูปตามมาตรฐาน</w:t>
            </w:r>
            <w:r w:rsidR="003B37E7" w:rsidRPr="0085154E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3B37E7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</w:t>
            </w:r>
            <w:r w:rsidR="003B37E7">
              <w:rPr>
                <w:rFonts w:ascii="TH SarabunPSK" w:hAnsi="TH SarabunPSK" w:cs="TH SarabunPSK"/>
                <w:sz w:val="34"/>
                <w:szCs w:val="34"/>
                <w:cs/>
              </w:rPr>
              <w:t>พื่อสร้า</w:t>
            </w:r>
            <w:r w:rsidR="003B37E7">
              <w:rPr>
                <w:rFonts w:ascii="TH SarabunPSK" w:hAnsi="TH SarabunPSK" w:cs="TH SarabunPSK" w:hint="cs"/>
                <w:sz w:val="34"/>
                <w:szCs w:val="34"/>
                <w:cs/>
              </w:rPr>
              <w:t>ง</w:t>
            </w:r>
            <w:r w:rsidR="003B37E7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มูลค่าเพิ่มให้ผลิตภัณฑ์จากการแปรรูปข้าวหอมมะลิคุณภาพดี</w:t>
            </w:r>
          </w:p>
        </w:tc>
        <w:tc>
          <w:tcPr>
            <w:tcW w:w="2551" w:type="dxa"/>
          </w:tcPr>
          <w:p w:rsidR="00351E1B" w:rsidRDefault="003B37E7" w:rsidP="0049474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ร้อยละที่เพิ่มขึ้นของมูลค่าข้าวหอมมะลิของกลุ่มจังหวัด </w:t>
            </w:r>
          </w:p>
          <w:p w:rsidR="00E81483" w:rsidRDefault="003B37E7" w:rsidP="0049474C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เป้าหมาย</w:t>
            </w:r>
            <w:r w:rsidR="0064257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รวม 4 ปี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ร้อยละ </w:t>
            </w:r>
            <w:r w:rsidR="009542F8">
              <w:rPr>
                <w:rFonts w:ascii="TH SarabunPSK" w:hAnsi="TH SarabunPSK" w:cs="TH SarabunPSK" w:hint="cs"/>
                <w:sz w:val="34"/>
                <w:szCs w:val="34"/>
                <w:cs/>
              </w:rPr>
              <w:t>8</w:t>
            </w:r>
          </w:p>
        </w:tc>
        <w:tc>
          <w:tcPr>
            <w:tcW w:w="1276" w:type="dxa"/>
          </w:tcPr>
          <w:p w:rsidR="004C181C" w:rsidRDefault="004C181C" w:rsidP="003B37E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7166F9" w:rsidP="007166F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มูลค่าปี 2555</w:t>
            </w:r>
          </w:p>
        </w:tc>
        <w:tc>
          <w:tcPr>
            <w:tcW w:w="851" w:type="dxa"/>
          </w:tcPr>
          <w:p w:rsidR="004C181C" w:rsidRDefault="004C181C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E94747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992" w:type="dxa"/>
          </w:tcPr>
          <w:p w:rsidR="004C181C" w:rsidRDefault="004C181C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642571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4</w:t>
            </w:r>
          </w:p>
        </w:tc>
        <w:tc>
          <w:tcPr>
            <w:tcW w:w="992" w:type="dxa"/>
          </w:tcPr>
          <w:p w:rsidR="004C181C" w:rsidRDefault="004C181C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642571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992" w:type="dxa"/>
          </w:tcPr>
          <w:p w:rsidR="004C181C" w:rsidRDefault="004C181C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642571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8</w:t>
            </w:r>
          </w:p>
        </w:tc>
      </w:tr>
      <w:tr w:rsidR="00E81483" w:rsidTr="009E49A6">
        <w:trPr>
          <w:trHeight w:val="1904"/>
        </w:trPr>
        <w:tc>
          <w:tcPr>
            <w:tcW w:w="2836" w:type="dxa"/>
          </w:tcPr>
          <w:p w:rsidR="00E81483" w:rsidRDefault="00E81483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3. </w:t>
            </w:r>
            <w:r w:rsidR="004607C4" w:rsidRPr="009C5137">
              <w:rPr>
                <w:rFonts w:ascii="TH SarabunPSK" w:hAnsi="TH SarabunPSK" w:cs="TH SarabunPSK"/>
                <w:sz w:val="34"/>
                <w:szCs w:val="34"/>
                <w:cs/>
              </w:rPr>
              <w:t>พัฒนาและเพิ่มช่องทางการตลาดข้าวหอมมะลิและผลิตภัณฑ์</w:t>
            </w:r>
            <w:r w:rsidR="004607C4" w:rsidRPr="009C5137">
              <w:rPr>
                <w:rFonts w:ascii="TH SarabunPSK" w:hAnsi="TH SarabunPSK" w:cs="TH SarabunPSK" w:hint="cs"/>
                <w:sz w:val="34"/>
                <w:szCs w:val="34"/>
                <w:cs/>
              </w:rPr>
              <w:t>จากข้าวหอมมะลิคุณภาพดี</w:t>
            </w:r>
          </w:p>
        </w:tc>
        <w:tc>
          <w:tcPr>
            <w:tcW w:w="2551" w:type="dxa"/>
          </w:tcPr>
          <w:p w:rsidR="00E81483" w:rsidRDefault="007166F9" w:rsidP="004C181C">
            <w:pPr>
              <w:ind w:left="33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มูลค่</w:t>
            </w:r>
            <w:r w:rsidR="004607C4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าผลิตภัณฑ์มวลรวมกลุ่มจังหวัดภาคการเกษตรเพิ่มขึ้น </w:t>
            </w:r>
            <w:r w:rsidR="00351E1B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</w:t>
            </w:r>
            <w:r w:rsidR="004607C4">
              <w:rPr>
                <w:rFonts w:ascii="TH SarabunPSK" w:hAnsi="TH SarabunPSK" w:cs="TH SarabunPSK" w:hint="cs"/>
                <w:sz w:val="34"/>
                <w:szCs w:val="34"/>
                <w:cs/>
              </w:rPr>
              <w:t>เป้าหมาย</w:t>
            </w:r>
            <w:r w:rsidR="00642571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</w:t>
            </w:r>
            <w:r w:rsidR="004607C4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ร้อยละ </w:t>
            </w:r>
            <w:r w:rsidR="00E94747">
              <w:rPr>
                <w:rFonts w:ascii="TH SarabunPSK" w:hAnsi="TH SarabunPSK" w:cs="TH SarabunPSK" w:hint="cs"/>
                <w:sz w:val="34"/>
                <w:szCs w:val="34"/>
                <w:cs/>
              </w:rPr>
              <w:t>12</w:t>
            </w:r>
          </w:p>
        </w:tc>
        <w:tc>
          <w:tcPr>
            <w:tcW w:w="1276" w:type="dxa"/>
          </w:tcPr>
          <w:p w:rsidR="00E81483" w:rsidRPr="007166F9" w:rsidRDefault="007166F9" w:rsidP="007166F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มูลค่าปี 2555</w:t>
            </w:r>
          </w:p>
          <w:p w:rsidR="00E81483" w:rsidRDefault="00EF136F" w:rsidP="007166F9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40,852(ลบ)</w:t>
            </w:r>
          </w:p>
        </w:tc>
        <w:tc>
          <w:tcPr>
            <w:tcW w:w="851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4607C4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3</w:t>
            </w:r>
          </w:p>
        </w:tc>
        <w:tc>
          <w:tcPr>
            <w:tcW w:w="992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642571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992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642571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992" w:type="dxa"/>
          </w:tcPr>
          <w:p w:rsidR="00E81483" w:rsidRDefault="00E81483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81483" w:rsidRDefault="00642571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12</w:t>
            </w:r>
          </w:p>
        </w:tc>
      </w:tr>
    </w:tbl>
    <w:p w:rsidR="0073677B" w:rsidRDefault="0073677B" w:rsidP="00540E9C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</w:p>
    <w:p w:rsidR="0074170D" w:rsidRDefault="0074170D" w:rsidP="0085154E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55766" w:rsidRDefault="00855766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55766" w:rsidRDefault="00855766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55766" w:rsidRDefault="00855766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9474C" w:rsidRDefault="0049474C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9474C" w:rsidRDefault="0049474C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51E1B" w:rsidRDefault="00351E1B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A1DE5" w:rsidRPr="003A1DE5" w:rsidRDefault="00D4085B" w:rsidP="003A1DE5">
      <w:pPr>
        <w:spacing w:line="276" w:lineRule="auto"/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ยุทธศาสตร์ที่  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</w:rPr>
        <w:t xml:space="preserve">2 </w:t>
      </w:r>
      <w:r w:rsidR="003A1DE5" w:rsidRPr="003A1DE5">
        <w:rPr>
          <w:rFonts w:ascii="TH SarabunPSK" w:hAnsi="TH SarabunPSK" w:cs="TH SarabunPSK"/>
          <w:b/>
          <w:bCs/>
          <w:sz w:val="34"/>
          <w:szCs w:val="34"/>
          <w:cs/>
        </w:rPr>
        <w:t>พัฒนาคุณภาพการท่องเที่ยวให้ได้ระดับมาตรฐานและยั่งยืน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เป้าประสงค์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1E12F5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</w:rPr>
        <w:t xml:space="preserve">1. </w:t>
      </w:r>
      <w:r w:rsidRPr="0085154E">
        <w:rPr>
          <w:rFonts w:ascii="TH SarabunPSK" w:hAnsi="TH SarabunPSK" w:cs="TH SarabunPSK"/>
          <w:sz w:val="34"/>
          <w:szCs w:val="34"/>
          <w:cs/>
        </w:rPr>
        <w:t>พัฒนาแหล่งท่องเที่ยวที่มีศักยภาพในกลุ่มจังหวัดให้มีคุณภาพและได้มาตรฐาน</w:t>
      </w:r>
      <w:r w:rsidR="00D4085B" w:rsidRPr="0085154E">
        <w:rPr>
          <w:rFonts w:ascii="TH SarabunPSK" w:hAnsi="TH SarabunPSK" w:cs="TH SarabunPSK"/>
          <w:sz w:val="34"/>
          <w:szCs w:val="34"/>
          <w:cs/>
        </w:rPr>
        <w:t>สากล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1E12F5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</w:rPr>
        <w:t xml:space="preserve">2. </w:t>
      </w:r>
      <w:r w:rsidRPr="0085154E">
        <w:rPr>
          <w:rFonts w:ascii="TH SarabunPSK" w:hAnsi="TH SarabunPSK" w:cs="TH SarabunPSK"/>
          <w:sz w:val="34"/>
          <w:szCs w:val="34"/>
          <w:cs/>
        </w:rPr>
        <w:t>เสริมสร้างความเข้มแข็งในการบริหารจัดการและพัฒนาการท่องเที่ยวอย่างยั่งยืน</w:t>
      </w:r>
    </w:p>
    <w:p w:rsidR="000E40B5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1E12F5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</w:rPr>
        <w:t>3.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สนับสนุนการพัฒนาบริการและการบริหารจัดการของเครือข่ายการท่องเที่ยวที่มี</w:t>
      </w:r>
    </w:p>
    <w:p w:rsidR="004318B3" w:rsidRPr="0085154E" w:rsidRDefault="004318B3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ศักยภาพ </w:t>
      </w:r>
    </w:p>
    <w:p w:rsidR="004318B3" w:rsidRPr="0085154E" w:rsidRDefault="004318B3" w:rsidP="0085154E">
      <w:pPr>
        <w:spacing w:after="0" w:line="360" w:lineRule="auto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1E12F5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</w:rPr>
        <w:t xml:space="preserve">4. </w:t>
      </w:r>
      <w:r w:rsidRPr="0085154E">
        <w:rPr>
          <w:rFonts w:ascii="TH SarabunPSK" w:hAnsi="TH SarabunPSK" w:cs="TH SarabunPSK"/>
          <w:sz w:val="34"/>
          <w:szCs w:val="34"/>
          <w:cs/>
        </w:rPr>
        <w:t>ส่งเสริมการประชาสัมพันธ์และพัฒนาการตลาด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ตัวชี้วัด/ค่าเป้าหมาย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          1. </w:t>
      </w:r>
      <w:r w:rsidRPr="0085154E">
        <w:rPr>
          <w:rFonts w:ascii="TH SarabunPSK" w:hAnsi="TH SarabunPSK" w:cs="TH SarabunPSK"/>
          <w:sz w:val="34"/>
          <w:szCs w:val="34"/>
          <w:cs/>
        </w:rPr>
        <w:t>ร้อยละที่เพิ่มขึ้นของรายได้จากการท่องเที่ยว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="00F01408">
        <w:rPr>
          <w:rFonts w:ascii="TH SarabunPSK" w:hAnsi="TH SarabunPSK" w:cs="TH SarabunPSK"/>
          <w:sz w:val="34"/>
          <w:szCs w:val="34"/>
          <w:cs/>
        </w:rPr>
        <w:t>เป้าหมาย</w:t>
      </w:r>
      <w:r w:rsidR="00642571">
        <w:rPr>
          <w:rFonts w:ascii="TH SarabunPSK" w:hAnsi="TH SarabunPSK" w:cs="TH SarabunPSK" w:hint="cs"/>
          <w:sz w:val="34"/>
          <w:szCs w:val="34"/>
          <w:cs/>
        </w:rPr>
        <w:t>รวม 4 ปี</w:t>
      </w:r>
      <w:r w:rsidR="00F01408">
        <w:rPr>
          <w:rFonts w:ascii="TH SarabunPSK" w:hAnsi="TH SarabunPSK" w:cs="TH SarabunPSK"/>
          <w:sz w:val="34"/>
          <w:szCs w:val="34"/>
          <w:cs/>
        </w:rPr>
        <w:t xml:space="preserve"> ร้อยละ </w:t>
      </w:r>
      <w:r w:rsidR="00642571">
        <w:rPr>
          <w:rFonts w:ascii="TH SarabunPSK" w:hAnsi="TH SarabunPSK" w:cs="TH SarabunPSK" w:hint="cs"/>
          <w:sz w:val="34"/>
          <w:szCs w:val="34"/>
          <w:cs/>
        </w:rPr>
        <w:t>20</w:t>
      </w:r>
    </w:p>
    <w:p w:rsidR="004318B3" w:rsidRPr="0085154E" w:rsidRDefault="004318B3" w:rsidP="0085154E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          2. </w:t>
      </w:r>
      <w:r w:rsidRPr="0085154E">
        <w:rPr>
          <w:rFonts w:ascii="TH SarabunPSK" w:hAnsi="TH SarabunPSK" w:cs="TH SarabunPSK"/>
          <w:sz w:val="34"/>
          <w:szCs w:val="34"/>
          <w:cs/>
        </w:rPr>
        <w:t>ระดับคว</w:t>
      </w:r>
      <w:r w:rsidR="003B1600">
        <w:rPr>
          <w:rFonts w:ascii="TH SarabunPSK" w:hAnsi="TH SarabunPSK" w:cs="TH SarabunPSK"/>
          <w:sz w:val="34"/>
          <w:szCs w:val="34"/>
          <w:cs/>
        </w:rPr>
        <w:t>ามสำเร็จของการพัฒนาคุณภาพ</w:t>
      </w:r>
      <w:r w:rsidR="003B1600">
        <w:rPr>
          <w:rFonts w:ascii="TH SarabunPSK" w:hAnsi="TH SarabunPSK" w:cs="TH SarabunPSK" w:hint="cs"/>
          <w:sz w:val="34"/>
          <w:szCs w:val="34"/>
          <w:cs/>
        </w:rPr>
        <w:t>แหล่ง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ท่องเที่ยวของกลุ่มจังหวัด </w:t>
      </w:r>
    </w:p>
    <w:p w:rsidR="004318B3" w:rsidRPr="0085154E" w:rsidRDefault="004318B3" w:rsidP="00AA65CB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เป้าหมาย</w:t>
      </w:r>
      <w:r w:rsidR="00642571">
        <w:rPr>
          <w:rFonts w:ascii="TH SarabunPSK" w:hAnsi="TH SarabunPSK" w:cs="TH SarabunPSK" w:hint="cs"/>
          <w:sz w:val="34"/>
          <w:szCs w:val="34"/>
          <w:cs/>
        </w:rPr>
        <w:t>รวม 4 ปี</w:t>
      </w:r>
      <w:r w:rsidR="00642571">
        <w:rPr>
          <w:rFonts w:ascii="TH SarabunPSK" w:hAnsi="TH SarabunPSK" w:cs="TH SarabunPSK"/>
          <w:sz w:val="34"/>
          <w:szCs w:val="34"/>
          <w:cs/>
        </w:rPr>
        <w:t xml:space="preserve"> จังหวัดละ </w:t>
      </w:r>
      <w:r w:rsidR="00642571">
        <w:rPr>
          <w:rFonts w:ascii="TH SarabunPSK" w:hAnsi="TH SarabunPSK" w:cs="TH SarabunPSK" w:hint="cs"/>
          <w:sz w:val="34"/>
          <w:szCs w:val="34"/>
          <w:cs/>
        </w:rPr>
        <w:t>4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แห่ง            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กลยุทธ์</w:t>
      </w:r>
      <w:r w:rsidR="000E40B5"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/แนวทางการพัฒนา</w:t>
      </w:r>
    </w:p>
    <w:p w:rsidR="002D24F7" w:rsidRPr="002D24F7" w:rsidRDefault="002D24F7" w:rsidP="002D24F7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D24F7">
        <w:rPr>
          <w:rFonts w:ascii="TH SarabunPSK" w:hAnsi="TH SarabunPSK" w:cs="TH SarabunPSK"/>
          <w:sz w:val="34"/>
          <w:szCs w:val="34"/>
          <w:cs/>
        </w:rPr>
        <w:t>1. พัฒนาแหล่งท่องเที่</w:t>
      </w:r>
      <w:r>
        <w:rPr>
          <w:rFonts w:ascii="TH SarabunPSK" w:hAnsi="TH SarabunPSK" w:cs="TH SarabunPSK"/>
          <w:sz w:val="34"/>
          <w:szCs w:val="34"/>
          <w:cs/>
        </w:rPr>
        <w:t>ยวที่มีศักยภาพในกลุ่มจังหวัด</w:t>
      </w:r>
      <w:r w:rsidRPr="002D24F7">
        <w:rPr>
          <w:rFonts w:ascii="TH SarabunPSK" w:hAnsi="TH SarabunPSK" w:cs="TH SarabunPSK"/>
          <w:sz w:val="34"/>
          <w:szCs w:val="34"/>
          <w:cs/>
        </w:rPr>
        <w:t xml:space="preserve">ให้มีคุณภาพและได้มาตรฐานสากล </w:t>
      </w:r>
    </w:p>
    <w:p w:rsidR="002D24F7" w:rsidRPr="002D24F7" w:rsidRDefault="002D24F7" w:rsidP="002D24F7">
      <w:pPr>
        <w:spacing w:after="0"/>
        <w:ind w:left="850"/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D24F7">
        <w:rPr>
          <w:rFonts w:ascii="TH SarabunPSK" w:hAnsi="TH SarabunPSK" w:cs="TH SarabunPSK"/>
          <w:sz w:val="34"/>
          <w:szCs w:val="34"/>
          <w:cs/>
        </w:rPr>
        <w:t>2. เสริมสร้างความเข้มแข็งในการบริหารจัดการและพัฒนาการท่องเที่ยวอย่างยั่งยืน</w:t>
      </w:r>
    </w:p>
    <w:p w:rsidR="002D24F7" w:rsidRPr="002D24F7" w:rsidRDefault="002D24F7" w:rsidP="002D24F7">
      <w:pPr>
        <w:spacing w:after="0"/>
        <w:ind w:left="850"/>
        <w:jc w:val="thaiDistribute"/>
        <w:rPr>
          <w:rFonts w:ascii="TH SarabunPSK" w:hAnsi="TH SarabunPSK" w:cs="TH SarabunPSK"/>
          <w:spacing w:val="-12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D24F7">
        <w:rPr>
          <w:rFonts w:ascii="TH SarabunPSK" w:hAnsi="TH SarabunPSK" w:cs="TH SarabunPSK"/>
          <w:sz w:val="34"/>
          <w:szCs w:val="34"/>
          <w:cs/>
        </w:rPr>
        <w:t xml:space="preserve">3. </w:t>
      </w:r>
      <w:r w:rsidRPr="002D24F7">
        <w:rPr>
          <w:rFonts w:ascii="TH SarabunPSK" w:hAnsi="TH SarabunPSK" w:cs="TH SarabunPSK"/>
          <w:spacing w:val="-12"/>
          <w:sz w:val="34"/>
          <w:szCs w:val="34"/>
          <w:cs/>
        </w:rPr>
        <w:t>สนับสนุนการพัฒนาบริการและการบริหารจัดการของเครือข่ายการท่องเที่ยวที่มีศักยภาพ</w:t>
      </w:r>
    </w:p>
    <w:p w:rsidR="0049474C" w:rsidRDefault="002D24F7" w:rsidP="002D24F7">
      <w:pPr>
        <w:spacing w:after="0"/>
        <w:ind w:left="0" w:firstLine="493"/>
        <w:jc w:val="thaiDistribute"/>
        <w:rPr>
          <w:rFonts w:ascii="TH SarabunPSK" w:hAnsi="TH SarabunPSK" w:cs="TH SarabunPSK"/>
          <w:sz w:val="34"/>
          <w:szCs w:val="34"/>
        </w:rPr>
      </w:pPr>
      <w:r w:rsidRPr="002D24F7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D24F7">
        <w:rPr>
          <w:rFonts w:ascii="TH SarabunPSK" w:hAnsi="TH SarabunPSK" w:cs="TH SarabunPSK"/>
          <w:sz w:val="34"/>
          <w:szCs w:val="34"/>
          <w:cs/>
        </w:rPr>
        <w:t>4. ส่งเสริมการประชา</w:t>
      </w:r>
      <w:r w:rsidR="00AA65CB">
        <w:rPr>
          <w:rFonts w:ascii="TH SarabunPSK" w:hAnsi="TH SarabunPSK" w:cs="TH SarabunPSK"/>
          <w:sz w:val="34"/>
          <w:szCs w:val="34"/>
          <w:cs/>
        </w:rPr>
        <w:t>สัมพันธ์และพัฒนาการตลาด</w:t>
      </w:r>
      <w:r w:rsidRPr="002D24F7">
        <w:rPr>
          <w:rFonts w:ascii="TH SarabunPSK" w:hAnsi="TH SarabunPSK" w:cs="TH SarabunPSK"/>
          <w:sz w:val="34"/>
          <w:szCs w:val="34"/>
          <w:cs/>
        </w:rPr>
        <w:t>ท่องเที่ยว และส่งเสริมการพัฒนาสินค้าผลิตภัณฑ์ชุมชน</w:t>
      </w:r>
      <w:r w:rsidR="0074170D">
        <w:rPr>
          <w:rFonts w:ascii="TH SarabunPSK" w:hAnsi="TH SarabunPSK" w:cs="TH SarabunPSK" w:hint="cs"/>
          <w:sz w:val="34"/>
          <w:szCs w:val="34"/>
          <w:cs/>
        </w:rPr>
        <w:t>เพื่อการท่องเที่ยว</w:t>
      </w:r>
    </w:p>
    <w:p w:rsidR="0049474C" w:rsidRDefault="0049474C" w:rsidP="002D24F7">
      <w:pPr>
        <w:spacing w:after="0"/>
        <w:ind w:left="0" w:firstLine="493"/>
        <w:jc w:val="thaiDistribute"/>
        <w:rPr>
          <w:rFonts w:ascii="TH SarabunPSK" w:hAnsi="TH SarabunPSK" w:cs="TH SarabunPSK"/>
          <w:sz w:val="34"/>
          <w:szCs w:val="34"/>
        </w:rPr>
      </w:pPr>
    </w:p>
    <w:tbl>
      <w:tblPr>
        <w:tblStyle w:val="a3"/>
        <w:tblW w:w="10398" w:type="dxa"/>
        <w:tblInd w:w="-743" w:type="dxa"/>
        <w:tblLayout w:type="fixed"/>
        <w:tblLook w:val="04A0"/>
      </w:tblPr>
      <w:tblGrid>
        <w:gridCol w:w="2978"/>
        <w:gridCol w:w="2409"/>
        <w:gridCol w:w="1134"/>
        <w:gridCol w:w="992"/>
        <w:gridCol w:w="993"/>
        <w:gridCol w:w="992"/>
        <w:gridCol w:w="900"/>
      </w:tblGrid>
      <w:tr w:rsidR="00623E52" w:rsidTr="008C536E">
        <w:tc>
          <w:tcPr>
            <w:tcW w:w="2978" w:type="dxa"/>
            <w:vMerge w:val="restart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เป้าประสงค์เชิงยุทธศาสตร์</w:t>
            </w:r>
          </w:p>
        </w:tc>
        <w:tc>
          <w:tcPr>
            <w:tcW w:w="2409" w:type="dxa"/>
            <w:vMerge w:val="restart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ตัวชี้วัด/</w:t>
            </w:r>
          </w:p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เป้าหมายรวม 4 ปี</w:t>
            </w:r>
          </w:p>
        </w:tc>
        <w:tc>
          <w:tcPr>
            <w:tcW w:w="1134" w:type="dxa"/>
            <w:vMerge w:val="restart"/>
          </w:tcPr>
          <w:p w:rsidR="00623E52" w:rsidRPr="00E94747" w:rsidRDefault="003C0BE3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ข้อมูลค่าฐาน</w:t>
            </w:r>
          </w:p>
        </w:tc>
        <w:tc>
          <w:tcPr>
            <w:tcW w:w="3877" w:type="dxa"/>
            <w:gridSpan w:val="4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ค่าเป้าหมายรายปี</w:t>
            </w:r>
          </w:p>
        </w:tc>
      </w:tr>
      <w:tr w:rsidR="00623E52" w:rsidTr="008C536E">
        <w:tc>
          <w:tcPr>
            <w:tcW w:w="2978" w:type="dxa"/>
            <w:vMerge/>
          </w:tcPr>
          <w:p w:rsidR="00623E52" w:rsidRPr="00E94747" w:rsidRDefault="00623E52" w:rsidP="002B0547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409" w:type="dxa"/>
            <w:vMerge/>
          </w:tcPr>
          <w:p w:rsidR="00623E52" w:rsidRPr="00E94747" w:rsidRDefault="00623E52" w:rsidP="002B0547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vMerge/>
          </w:tcPr>
          <w:p w:rsidR="00623E52" w:rsidRPr="00E94747" w:rsidRDefault="00623E52" w:rsidP="002B0547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92" w:type="dxa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2558</w:t>
            </w:r>
          </w:p>
        </w:tc>
        <w:tc>
          <w:tcPr>
            <w:tcW w:w="993" w:type="dxa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2559</w:t>
            </w:r>
          </w:p>
        </w:tc>
        <w:tc>
          <w:tcPr>
            <w:tcW w:w="992" w:type="dxa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2560</w:t>
            </w:r>
          </w:p>
        </w:tc>
        <w:tc>
          <w:tcPr>
            <w:tcW w:w="900" w:type="dxa"/>
          </w:tcPr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623E52" w:rsidRPr="00E94747" w:rsidRDefault="00623E52" w:rsidP="002B0547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2561</w:t>
            </w:r>
          </w:p>
        </w:tc>
      </w:tr>
      <w:tr w:rsidR="00E77376" w:rsidTr="008C536E">
        <w:tc>
          <w:tcPr>
            <w:tcW w:w="2978" w:type="dxa"/>
          </w:tcPr>
          <w:p w:rsidR="00E77376" w:rsidRDefault="00E77376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พัฒนาแหล่งท่องเที่ยวที่มีศักยภาพในกลุ่มจังหวัดให้มีคุณภาพและได้มาตรฐานสากล</w:t>
            </w:r>
          </w:p>
        </w:tc>
        <w:tc>
          <w:tcPr>
            <w:tcW w:w="2409" w:type="dxa"/>
            <w:vMerge w:val="restart"/>
          </w:tcPr>
          <w:p w:rsidR="00E77376" w:rsidRPr="003B37E7" w:rsidRDefault="00E77376" w:rsidP="009E49A6">
            <w:pPr>
              <w:ind w:left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ร้อยละที่เพิ่มขึ้นของรายได้จากการท่องเที่ยว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0E3CAB">
              <w:rPr>
                <w:rFonts w:ascii="TH SarabunPSK" w:hAnsi="TH SarabunPSK" w:cs="TH SarabunPSK"/>
                <w:sz w:val="34"/>
                <w:szCs w:val="34"/>
                <w:cs/>
              </w:rPr>
              <w:t>เป้าหมาย</w:t>
            </w:r>
            <w:r w:rsidR="008A57D0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</w:t>
            </w:r>
            <w:r w:rsidR="00F014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ร้อยละ </w:t>
            </w:r>
            <w:r w:rsidR="00F01408">
              <w:rPr>
                <w:rFonts w:ascii="TH SarabunPSK" w:hAnsi="TH SarabunPSK" w:cs="TH SarabunPSK" w:hint="cs"/>
                <w:sz w:val="34"/>
                <w:szCs w:val="34"/>
                <w:cs/>
              </w:rPr>
              <w:t>20</w:t>
            </w:r>
          </w:p>
          <w:p w:rsidR="000E3CAB" w:rsidRDefault="000E3CAB" w:rsidP="0049474C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51E1B" w:rsidRDefault="00E77376" w:rsidP="0049474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ระดับคว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ามสำเร็จของการพัฒนาคุณภาพ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แหล่ง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ท่องเที่ยวของกลุ่มจังหวั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ด </w:t>
            </w:r>
          </w:p>
          <w:p w:rsidR="000E3CAB" w:rsidRDefault="00351E1B" w:rsidP="0049474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ค่าเป้าหมาย</w:t>
            </w:r>
            <w:r w:rsidR="008A57D0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="00F01408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="00F01408">
              <w:rPr>
                <w:rFonts w:ascii="TH SarabunPSK" w:hAnsi="TH SarabunPSK" w:cs="TH SarabunPSK" w:hint="cs"/>
                <w:sz w:val="34"/>
                <w:szCs w:val="34"/>
                <w:cs/>
              </w:rPr>
              <w:t>4</w:t>
            </w:r>
            <w:r w:rsidR="00E77376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แห่ง</w:t>
            </w:r>
          </w:p>
          <w:p w:rsidR="00E77376" w:rsidRPr="003B37E7" w:rsidRDefault="00E77376" w:rsidP="0049474C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</w:t>
            </w:r>
          </w:p>
        </w:tc>
        <w:tc>
          <w:tcPr>
            <w:tcW w:w="1134" w:type="dxa"/>
          </w:tcPr>
          <w:p w:rsidR="00E77376" w:rsidRDefault="00E53D7D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รายได้ปี 2555</w:t>
            </w:r>
          </w:p>
          <w:p w:rsidR="00E77376" w:rsidRDefault="007A4C60" w:rsidP="00D24588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7,037</w:t>
            </w: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5</w:t>
            </w:r>
          </w:p>
        </w:tc>
        <w:tc>
          <w:tcPr>
            <w:tcW w:w="993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8A57D0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10</w:t>
            </w: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8A57D0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  <w:r w:rsidR="00E77376">
              <w:rPr>
                <w:rFonts w:ascii="TH SarabunPSK" w:hAnsi="TH SarabunPSK" w:cs="TH SarabunPSK" w:hint="cs"/>
                <w:sz w:val="34"/>
                <w:szCs w:val="34"/>
                <w:cs/>
              </w:rPr>
              <w:t>5</w:t>
            </w:r>
          </w:p>
        </w:tc>
        <w:tc>
          <w:tcPr>
            <w:tcW w:w="900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8A57D0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20</w:t>
            </w:r>
          </w:p>
        </w:tc>
      </w:tr>
      <w:tr w:rsidR="00E77376" w:rsidTr="004C181C">
        <w:trPr>
          <w:trHeight w:val="2434"/>
        </w:trPr>
        <w:tc>
          <w:tcPr>
            <w:tcW w:w="2978" w:type="dxa"/>
          </w:tcPr>
          <w:p w:rsidR="000E3CAB" w:rsidRDefault="000E3CAB" w:rsidP="00F01408">
            <w:pPr>
              <w:ind w:left="34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B25C08" w:rsidRPr="0085154E" w:rsidRDefault="00E77376" w:rsidP="00B25C08">
            <w:pPr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2.</w:t>
            </w:r>
            <w:r w:rsidR="00B25C08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สนับสนุนการพัฒนาบริการและการบริหารจัดการของเครือข่ายการท่องเที่ยวที่มี</w:t>
            </w:r>
          </w:p>
          <w:p w:rsidR="00E77376" w:rsidRDefault="00B25C08" w:rsidP="00B25C08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ศักยภาพ </w:t>
            </w:r>
          </w:p>
        </w:tc>
        <w:tc>
          <w:tcPr>
            <w:tcW w:w="2409" w:type="dxa"/>
            <w:vMerge/>
          </w:tcPr>
          <w:p w:rsidR="00E77376" w:rsidRDefault="00E77376" w:rsidP="0049474C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E77376" w:rsidRDefault="00E77376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D24A7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 w:rsidR="008A57D0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4 </w:t>
            </w:r>
            <w:r w:rsidR="00E77376">
              <w:rPr>
                <w:rFonts w:ascii="TH SarabunPSK" w:hAnsi="TH SarabunPSK" w:cs="TH SarabunPSK" w:hint="cs"/>
                <w:sz w:val="34"/>
                <w:szCs w:val="34"/>
                <w:cs/>
              </w:rPr>
              <w:t>แห่ง</w:t>
            </w: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</w:t>
            </w:r>
          </w:p>
        </w:tc>
        <w:tc>
          <w:tcPr>
            <w:tcW w:w="993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</w:p>
        </w:tc>
        <w:tc>
          <w:tcPr>
            <w:tcW w:w="900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</w:p>
        </w:tc>
      </w:tr>
      <w:tr w:rsidR="00E77376" w:rsidTr="008C536E">
        <w:tc>
          <w:tcPr>
            <w:tcW w:w="2978" w:type="dxa"/>
          </w:tcPr>
          <w:p w:rsidR="00B25C08" w:rsidRDefault="00E77376" w:rsidP="00B25C08">
            <w:pPr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3. </w:t>
            </w:r>
            <w:r w:rsidR="00B25C08"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ส่งเสริมการประชาสัมพันธ์และพัฒนาการตลาด</w:t>
            </w:r>
          </w:p>
          <w:p w:rsidR="00E77376" w:rsidRDefault="00E77376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409" w:type="dxa"/>
            <w:vMerge w:val="restart"/>
          </w:tcPr>
          <w:p w:rsidR="00E77376" w:rsidRDefault="00E77376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</w:tcPr>
          <w:p w:rsidR="00E77376" w:rsidRDefault="00E77376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00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E77376" w:rsidTr="008C536E">
        <w:tc>
          <w:tcPr>
            <w:tcW w:w="2978" w:type="dxa"/>
          </w:tcPr>
          <w:p w:rsidR="00E77376" w:rsidRDefault="00E77376" w:rsidP="00B25C08">
            <w:pPr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 w:rsidR="00B25C08">
              <w:rPr>
                <w:rFonts w:ascii="TH SarabunPSK" w:hAnsi="TH SarabunPSK" w:cs="TH SarabunPSK" w:hint="cs"/>
                <w:sz w:val="34"/>
                <w:szCs w:val="34"/>
                <w:cs/>
              </w:rPr>
              <w:t>เสริมสร้างความเข้มแข็งในการบริหารจัดการและพัฒนาการท่องเที่ยวอย่างยั่งยืน</w:t>
            </w:r>
          </w:p>
        </w:tc>
        <w:tc>
          <w:tcPr>
            <w:tcW w:w="2409" w:type="dxa"/>
            <w:vMerge/>
          </w:tcPr>
          <w:p w:rsidR="00E77376" w:rsidRDefault="00E77376" w:rsidP="002B0547">
            <w:pPr>
              <w:ind w:left="33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E77376" w:rsidRDefault="00E77376" w:rsidP="002B0547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00" w:type="dxa"/>
          </w:tcPr>
          <w:p w:rsidR="00E77376" w:rsidRDefault="00E77376" w:rsidP="002B0547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855766" w:rsidRPr="002D24F7" w:rsidRDefault="00855766" w:rsidP="002D24F7">
      <w:pPr>
        <w:spacing w:after="0"/>
        <w:ind w:left="0" w:firstLine="493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3A1DE5" w:rsidRDefault="003A1DE5" w:rsidP="0085154E">
      <w:pPr>
        <w:spacing w:after="0"/>
        <w:ind w:left="850"/>
        <w:jc w:val="thaiDistribute"/>
        <w:rPr>
          <w:rFonts w:ascii="TH SarabunPSK" w:hAnsi="TH SarabunPSK" w:cs="TH SarabunPSK"/>
          <w:sz w:val="20"/>
          <w:szCs w:val="20"/>
        </w:rPr>
      </w:pPr>
    </w:p>
    <w:p w:rsidR="00FE5A95" w:rsidRPr="0085154E" w:rsidRDefault="00FE5A95" w:rsidP="0085154E">
      <w:pPr>
        <w:spacing w:after="0"/>
        <w:ind w:left="85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ยุทธศาสตร์ที่ 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</w:rPr>
        <w:t>3</w:t>
      </w:r>
      <w:r w:rsidR="004318B3"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550185" w:rsidRPr="0085154E">
        <w:rPr>
          <w:rFonts w:ascii="TH SarabunPSK" w:hAnsi="TH SarabunPSK" w:cs="TH SarabunPSK"/>
          <w:b/>
          <w:bCs/>
          <w:sz w:val="34"/>
          <w:szCs w:val="34"/>
          <w:cs/>
        </w:rPr>
        <w:t>พัฒนาระบบสนับสนุนการบริหารจัดการธุรกิจการค้าและเพิ่มมูลค่า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    </w:t>
      </w:r>
    </w:p>
    <w:p w:rsidR="004318B3" w:rsidRPr="0085154E" w:rsidRDefault="00FE5A95" w:rsidP="0085154E">
      <w:pPr>
        <w:spacing w:after="0"/>
        <w:ind w:left="85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ab/>
        <w:t xml:space="preserve">       </w:t>
      </w:r>
      <w:r w:rsidR="00550185" w:rsidRPr="0085154E">
        <w:rPr>
          <w:rFonts w:ascii="TH SarabunPSK" w:hAnsi="TH SarabunPSK" w:cs="TH SarabunPSK"/>
          <w:b/>
          <w:bCs/>
          <w:sz w:val="34"/>
          <w:szCs w:val="34"/>
          <w:cs/>
        </w:rPr>
        <w:t>การค้าชายแดนครบวงจรและได้มาตรฐานสากล</w:t>
      </w:r>
    </w:p>
    <w:p w:rsidR="009B6120" w:rsidRDefault="004318B3" w:rsidP="009B6120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เป้าประสงค์</w:t>
      </w:r>
    </w:p>
    <w:p w:rsidR="000E40B5" w:rsidRPr="009B6120" w:rsidRDefault="009B6120" w:rsidP="009B6120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Pr="009B6120">
        <w:rPr>
          <w:rFonts w:ascii="TH SarabunPSK" w:hAnsi="TH SarabunPSK" w:cs="TH SarabunPSK" w:hint="cs"/>
          <w:sz w:val="34"/>
          <w:szCs w:val="34"/>
          <w:cs/>
        </w:rPr>
        <w:t xml:space="preserve">   1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. </w:t>
      </w:r>
      <w:r w:rsidR="004318B3" w:rsidRPr="009B6120">
        <w:rPr>
          <w:rFonts w:ascii="TH SarabunPSK" w:hAnsi="TH SarabunPSK" w:cs="TH SarabunPSK"/>
          <w:sz w:val="34"/>
          <w:szCs w:val="34"/>
          <w:cs/>
        </w:rPr>
        <w:t>เสริมสร้างความเข้มแข็งของเครือข่ายวิสาหกิจชุมชนและผู้ประกอบการเศรษฐกิจ</w:t>
      </w:r>
      <w:r w:rsidR="000E40B5" w:rsidRPr="009B6120">
        <w:rPr>
          <w:rFonts w:ascii="TH SarabunPSK" w:hAnsi="TH SarabunPSK" w:cs="TH SarabunPSK"/>
          <w:sz w:val="34"/>
          <w:szCs w:val="34"/>
          <w:cs/>
        </w:rPr>
        <w:t xml:space="preserve">        </w:t>
      </w:r>
    </w:p>
    <w:p w:rsidR="004318B3" w:rsidRPr="009B6120" w:rsidRDefault="004318B3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9B6120">
        <w:rPr>
          <w:rFonts w:ascii="TH SarabunPSK" w:hAnsi="TH SarabunPSK" w:cs="TH SarabunPSK"/>
          <w:sz w:val="34"/>
          <w:szCs w:val="34"/>
          <w:cs/>
        </w:rPr>
        <w:t>เชิงสร้างสรรค์</w:t>
      </w:r>
    </w:p>
    <w:p w:rsidR="000E40B5" w:rsidRPr="0085154E" w:rsidRDefault="004318B3" w:rsidP="0085154E">
      <w:pPr>
        <w:spacing w:after="0"/>
        <w:ind w:left="85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5E4B4C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</w:rPr>
        <w:t xml:space="preserve">2. </w:t>
      </w:r>
      <w:r w:rsidRPr="0085154E">
        <w:rPr>
          <w:rFonts w:ascii="TH SarabunPSK" w:hAnsi="TH SarabunPSK" w:cs="TH SarabunPSK"/>
          <w:sz w:val="34"/>
          <w:szCs w:val="34"/>
          <w:cs/>
        </w:rPr>
        <w:t>เสริมสร้างเครือข่ายพันธมิตรทางการค้า การลงทุนในกลุ่มจังหวัดและประเทศ</w:t>
      </w:r>
    </w:p>
    <w:p w:rsidR="004318B3" w:rsidRPr="0085154E" w:rsidRDefault="004318B3" w:rsidP="0085154E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>เพื่อนบ้าน</w:t>
      </w:r>
    </w:p>
    <w:p w:rsidR="002F25A2" w:rsidRDefault="004318B3" w:rsidP="0085154E">
      <w:pPr>
        <w:ind w:left="85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</w:rPr>
        <w:t xml:space="preserve">   </w:t>
      </w:r>
      <w:r w:rsidRPr="0085154E">
        <w:rPr>
          <w:rFonts w:ascii="TH SarabunPSK" w:hAnsi="TH SarabunPSK" w:cs="TH SarabunPSK"/>
          <w:sz w:val="34"/>
          <w:szCs w:val="34"/>
        </w:rPr>
        <w:tab/>
      </w:r>
      <w:r w:rsidR="005E4B4C" w:rsidRPr="0085154E">
        <w:rPr>
          <w:rFonts w:ascii="TH SarabunPSK" w:hAnsi="TH SarabunPSK" w:cs="TH SarabunPSK"/>
          <w:sz w:val="34"/>
          <w:szCs w:val="34"/>
        </w:rPr>
        <w:t xml:space="preserve">       </w:t>
      </w:r>
      <w:r w:rsidRPr="0085154E">
        <w:rPr>
          <w:rFonts w:ascii="TH SarabunPSK" w:hAnsi="TH SarabunPSK" w:cs="TH SarabunPSK"/>
          <w:sz w:val="34"/>
          <w:szCs w:val="34"/>
        </w:rPr>
        <w:t xml:space="preserve">3. </w:t>
      </w:r>
      <w:r w:rsidRPr="0085154E">
        <w:rPr>
          <w:rFonts w:ascii="TH SarabunPSK" w:hAnsi="TH SarabunPSK" w:cs="TH SarabunPSK"/>
          <w:sz w:val="34"/>
          <w:szCs w:val="34"/>
          <w:cs/>
        </w:rPr>
        <w:t>ศึกษาและพัฒนาระบบการให้บริการโลจิสติกส์ (</w:t>
      </w:r>
      <w:r w:rsidRPr="0085154E">
        <w:rPr>
          <w:rFonts w:ascii="TH SarabunPSK" w:hAnsi="TH SarabunPSK" w:cs="TH SarabunPSK"/>
          <w:sz w:val="34"/>
          <w:szCs w:val="34"/>
        </w:rPr>
        <w:t xml:space="preserve">Logistics) </w:t>
      </w:r>
      <w:r w:rsidRPr="0085154E">
        <w:rPr>
          <w:rFonts w:ascii="TH SarabunPSK" w:hAnsi="TH SarabunPSK" w:cs="TH SarabunPSK"/>
          <w:sz w:val="34"/>
          <w:szCs w:val="34"/>
          <w:cs/>
        </w:rPr>
        <w:t>เพื่อสนับสนุนการค้า</w:t>
      </w:r>
    </w:p>
    <w:p w:rsidR="009B6120" w:rsidRPr="0074170D" w:rsidRDefault="00E817D8" w:rsidP="0085154E">
      <w:pPr>
        <w:ind w:left="851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4. </w:t>
      </w:r>
      <w:r>
        <w:rPr>
          <w:rFonts w:ascii="TH SarabunPSK" w:hAnsi="TH SarabunPSK" w:cs="TH SarabunPSK" w:hint="cs"/>
          <w:sz w:val="34"/>
          <w:szCs w:val="34"/>
          <w:cs/>
        </w:rPr>
        <w:t>เส</w:t>
      </w:r>
      <w:r w:rsidR="00E47412">
        <w:rPr>
          <w:rFonts w:ascii="TH SarabunPSK" w:hAnsi="TH SarabunPSK" w:cs="TH SarabunPSK" w:hint="cs"/>
          <w:sz w:val="34"/>
          <w:szCs w:val="34"/>
          <w:cs/>
        </w:rPr>
        <w:t>ริมสร้างศักยภาพการแข่งขันของกลุ่</w:t>
      </w:r>
      <w:r>
        <w:rPr>
          <w:rFonts w:ascii="TH SarabunPSK" w:hAnsi="TH SarabunPSK" w:cs="TH SarabunPSK" w:hint="cs"/>
          <w:sz w:val="34"/>
          <w:szCs w:val="34"/>
          <w:cs/>
        </w:rPr>
        <w:t>มจังหวัดรองรับประชาคมอาเซียน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ตัวชี้วัด/ค่าเป้าหมาย</w:t>
      </w:r>
    </w:p>
    <w:p w:rsidR="004318B3" w:rsidRPr="0085154E" w:rsidRDefault="004318B3" w:rsidP="0085154E">
      <w:pPr>
        <w:ind w:left="85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lastRenderedPageBreak/>
        <w:t xml:space="preserve">             1. ร้อยละที่เพิ่มขึ้นของมูลค่าการค้าชายแดน</w:t>
      </w:r>
      <w:r w:rsidRPr="0085154E">
        <w:rPr>
          <w:rFonts w:ascii="TH SarabunPSK" w:hAnsi="TH SarabunPSK" w:cs="TH SarabunPSK"/>
          <w:sz w:val="34"/>
          <w:szCs w:val="34"/>
        </w:rPr>
        <w:t xml:space="preserve"> </w:t>
      </w:r>
      <w:r w:rsidRPr="0085154E">
        <w:rPr>
          <w:rFonts w:ascii="TH SarabunPSK" w:hAnsi="TH SarabunPSK" w:cs="TH SarabunPSK"/>
          <w:sz w:val="34"/>
          <w:szCs w:val="34"/>
          <w:cs/>
        </w:rPr>
        <w:t>เป้าหมาย</w:t>
      </w:r>
      <w:r w:rsidR="008A57D0">
        <w:rPr>
          <w:rFonts w:ascii="TH SarabunPSK" w:hAnsi="TH SarabunPSK" w:cs="TH SarabunPSK" w:hint="cs"/>
          <w:sz w:val="34"/>
          <w:szCs w:val="34"/>
          <w:cs/>
        </w:rPr>
        <w:t>รวม 4 ปี</w:t>
      </w:r>
      <w:r w:rsidRPr="0085154E">
        <w:rPr>
          <w:rFonts w:ascii="TH SarabunPSK" w:hAnsi="TH SarabunPSK" w:cs="TH SarabunPSK"/>
          <w:sz w:val="34"/>
          <w:szCs w:val="34"/>
        </w:rPr>
        <w:t xml:space="preserve">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ร้อยละ </w:t>
      </w:r>
      <w:r w:rsidR="008A57D0">
        <w:rPr>
          <w:rFonts w:ascii="TH SarabunPSK" w:hAnsi="TH SarabunPSK" w:cs="TH SarabunPSK"/>
          <w:sz w:val="34"/>
          <w:szCs w:val="34"/>
        </w:rPr>
        <w:t>12</w:t>
      </w:r>
    </w:p>
    <w:p w:rsidR="00822329" w:rsidRPr="006B12EA" w:rsidRDefault="004318B3" w:rsidP="006B12EA">
      <w:pPr>
        <w:ind w:left="851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sz w:val="34"/>
          <w:szCs w:val="34"/>
          <w:cs/>
        </w:rPr>
        <w:t xml:space="preserve">             2. ร้อยละที่เพิ่มขึ้นของมูลค่าการจำหน่ายผลิตภัณฑ์</w:t>
      </w:r>
      <w:r w:rsidR="008A57D0">
        <w:rPr>
          <w:rFonts w:ascii="TH SarabunPSK" w:hAnsi="TH SarabunPSK" w:cs="TH SarabunPSK"/>
          <w:sz w:val="34"/>
          <w:szCs w:val="34"/>
        </w:rPr>
        <w:t xml:space="preserve"> OTOP</w:t>
      </w:r>
      <w:r w:rsidRPr="0085154E">
        <w:rPr>
          <w:rFonts w:ascii="TH SarabunPSK" w:hAnsi="TH SarabunPSK" w:cs="TH SarabunPSK"/>
          <w:sz w:val="34"/>
          <w:szCs w:val="34"/>
          <w:cs/>
        </w:rPr>
        <w:t>ค่าเป้าหมาย</w:t>
      </w:r>
      <w:r w:rsidR="008A57D0">
        <w:rPr>
          <w:rFonts w:ascii="TH SarabunPSK" w:hAnsi="TH SarabunPSK" w:cs="TH SarabunPSK" w:hint="cs"/>
          <w:sz w:val="34"/>
          <w:szCs w:val="34"/>
          <w:cs/>
        </w:rPr>
        <w:t xml:space="preserve">รวม 4 ปี   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ร้อยละ </w:t>
      </w:r>
      <w:r w:rsidR="008A57D0">
        <w:rPr>
          <w:rFonts w:ascii="TH SarabunPSK" w:hAnsi="TH SarabunPSK" w:cs="TH SarabunPSK"/>
          <w:sz w:val="34"/>
          <w:szCs w:val="34"/>
        </w:rPr>
        <w:t>20</w:t>
      </w:r>
      <w:r w:rsidRPr="0085154E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4318B3" w:rsidRPr="003768CD" w:rsidRDefault="004318B3" w:rsidP="003768CD">
      <w:pPr>
        <w:spacing w:after="0"/>
        <w:ind w:left="851"/>
        <w:rPr>
          <w:rFonts w:ascii="TH SarabunPSK" w:hAnsi="TH SarabunPSK" w:cs="TH SarabunPSK"/>
          <w:b/>
          <w:bCs/>
          <w:sz w:val="34"/>
          <w:szCs w:val="34"/>
          <w:u w:val="single"/>
          <w:cs/>
        </w:rPr>
      </w:pPr>
      <w:r w:rsidRPr="003768C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กลยุทธ์</w:t>
      </w:r>
      <w:r w:rsidR="00E92FB7" w:rsidRPr="003768C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/แนวทางการพัฒนา</w:t>
      </w:r>
    </w:p>
    <w:p w:rsidR="00A4750A" w:rsidRPr="009B6120" w:rsidRDefault="00A4750A" w:rsidP="00A4750A">
      <w:pPr>
        <w:pStyle w:val="ad"/>
        <w:numPr>
          <w:ilvl w:val="0"/>
          <w:numId w:val="10"/>
        </w:numPr>
        <w:rPr>
          <w:rFonts w:ascii="TH SarabunPSK" w:hAnsi="TH SarabunPSK" w:cs="TH SarabunPSK"/>
          <w:sz w:val="34"/>
          <w:szCs w:val="34"/>
        </w:rPr>
      </w:pPr>
      <w:r w:rsidRPr="009B6120">
        <w:rPr>
          <w:rFonts w:ascii="TH SarabunPSK" w:hAnsi="TH SarabunPSK" w:cs="TH SarabunPSK"/>
          <w:sz w:val="34"/>
          <w:szCs w:val="34"/>
          <w:cs/>
        </w:rPr>
        <w:t xml:space="preserve">เสริมสร้างความเข้มแข็งของเครือข่ายวิสาหกิจชุมชนและผู้ประกอบการเศรษฐกิจ        </w:t>
      </w:r>
    </w:p>
    <w:p w:rsidR="002F39CC" w:rsidRPr="009B6120" w:rsidRDefault="00A4750A" w:rsidP="00A4750A">
      <w:pPr>
        <w:spacing w:after="0"/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9B6120">
        <w:rPr>
          <w:rFonts w:ascii="TH SarabunPSK" w:hAnsi="TH SarabunPSK" w:cs="TH SarabunPSK"/>
          <w:sz w:val="34"/>
          <w:szCs w:val="34"/>
          <w:cs/>
        </w:rPr>
        <w:t>เชิงสร้างสรรค์</w:t>
      </w:r>
      <w:r w:rsidRPr="009B6120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2F39CC" w:rsidRPr="002F39CC" w:rsidRDefault="002F39CC" w:rsidP="002F39CC">
      <w:pPr>
        <w:spacing w:after="0"/>
        <w:ind w:left="851"/>
        <w:rPr>
          <w:rFonts w:ascii="TH SarabunPSK" w:hAnsi="TH SarabunPSK" w:cs="TH SarabunPSK"/>
          <w:spacing w:val="-12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F39CC">
        <w:rPr>
          <w:rFonts w:ascii="TH SarabunPSK" w:hAnsi="TH SarabunPSK" w:cs="TH SarabunPSK"/>
          <w:sz w:val="34"/>
          <w:szCs w:val="34"/>
          <w:cs/>
        </w:rPr>
        <w:t>2.</w:t>
      </w:r>
      <w:r w:rsidRPr="002F39CC">
        <w:rPr>
          <w:rFonts w:ascii="TH SarabunPSK" w:hAnsi="TH SarabunPSK" w:cs="TH SarabunPSK"/>
          <w:spacing w:val="-12"/>
          <w:sz w:val="34"/>
          <w:szCs w:val="34"/>
          <w:cs/>
        </w:rPr>
        <w:t>เสริมสร้างเครือข่ายพันธมิตรทางการค้า การลงทุนในกลุ่มจังหวัดและประเทศเพื่อนบ้าน</w:t>
      </w:r>
    </w:p>
    <w:p w:rsidR="002F39CC" w:rsidRPr="002F39CC" w:rsidRDefault="002F39CC" w:rsidP="002F39CC">
      <w:pPr>
        <w:spacing w:after="0"/>
        <w:ind w:left="851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F39CC">
        <w:rPr>
          <w:rFonts w:ascii="TH SarabunPSK" w:hAnsi="TH SarabunPSK" w:cs="TH SarabunPSK"/>
          <w:sz w:val="34"/>
          <w:szCs w:val="34"/>
          <w:cs/>
        </w:rPr>
        <w:t>3.การศึกษาวิจัยและการพัฒนาระบบผลิตและส่งมอบ (</w:t>
      </w:r>
      <w:r w:rsidRPr="002F39CC">
        <w:rPr>
          <w:rFonts w:ascii="TH SarabunPSK" w:hAnsi="TH SarabunPSK" w:cs="TH SarabunPSK"/>
          <w:sz w:val="34"/>
          <w:szCs w:val="34"/>
        </w:rPr>
        <w:t xml:space="preserve">Logistics) </w:t>
      </w:r>
      <w:r w:rsidRPr="002F39CC">
        <w:rPr>
          <w:rFonts w:ascii="TH SarabunPSK" w:hAnsi="TH SarabunPSK" w:cs="TH SarabunPSK"/>
          <w:sz w:val="34"/>
          <w:szCs w:val="34"/>
          <w:cs/>
        </w:rPr>
        <w:t>เพื่อสนับสนุนธุรกิจ</w:t>
      </w:r>
    </w:p>
    <w:p w:rsidR="002F39CC" w:rsidRPr="002F39CC" w:rsidRDefault="002F39CC" w:rsidP="002F39CC">
      <w:pPr>
        <w:spacing w:after="0"/>
        <w:ind w:left="851"/>
        <w:rPr>
          <w:rFonts w:ascii="TH SarabunPSK" w:hAnsi="TH SarabunPSK" w:cs="TH SarabunPSK"/>
          <w:sz w:val="34"/>
          <w:szCs w:val="34"/>
          <w:cs/>
        </w:rPr>
      </w:pPr>
      <w:r w:rsidRPr="002F39CC">
        <w:rPr>
          <w:rFonts w:ascii="TH SarabunPSK" w:hAnsi="TH SarabunPSK" w:cs="TH SarabunPSK"/>
          <w:sz w:val="34"/>
          <w:szCs w:val="34"/>
          <w:cs/>
        </w:rPr>
        <w:t>การค้า</w:t>
      </w:r>
    </w:p>
    <w:p w:rsidR="00405F31" w:rsidRDefault="002F39CC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2F39CC">
        <w:rPr>
          <w:rFonts w:ascii="TH SarabunPSK" w:hAnsi="TH SarabunPSK" w:cs="TH SarabunPSK"/>
          <w:sz w:val="34"/>
          <w:szCs w:val="34"/>
        </w:rPr>
        <w:t xml:space="preserve">4. </w:t>
      </w:r>
      <w:r w:rsidRPr="002F39CC">
        <w:rPr>
          <w:rFonts w:ascii="TH SarabunPSK" w:hAnsi="TH SarabunPSK" w:cs="TH SarabunPSK"/>
          <w:sz w:val="34"/>
          <w:szCs w:val="34"/>
          <w:cs/>
        </w:rPr>
        <w:t>การเตรียมความพร้อมและเสริมสร้างศักยภาพในการเข้าสู่ป</w:t>
      </w:r>
      <w:r w:rsidR="00405F31">
        <w:rPr>
          <w:rFonts w:ascii="TH SarabunPSK" w:hAnsi="TH SarabunPSK" w:cs="TH SarabunPSK"/>
          <w:sz w:val="34"/>
          <w:szCs w:val="34"/>
          <w:cs/>
        </w:rPr>
        <w:t>ระชาคมอาเซียน</w:t>
      </w:r>
    </w:p>
    <w:p w:rsidR="00405F31" w:rsidRDefault="00405F31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5. พัฒนาด่านการค้าชายแดนให้มีมาตรฐานรองรับการค้าการลงทุนระหว่างประเทศ</w:t>
      </w:r>
    </w:p>
    <w:p w:rsidR="002F39CC" w:rsidRDefault="00405F31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6. พัฒนาศักยภาพแรงงานฝีมือ</w:t>
      </w:r>
      <w:r w:rsidR="00A33DEB">
        <w:rPr>
          <w:rFonts w:ascii="TH SarabunPSK" w:hAnsi="TH SarabunPSK" w:cs="TH SarabunPSK" w:hint="cs"/>
          <w:sz w:val="34"/>
          <w:szCs w:val="34"/>
          <w:cs/>
        </w:rPr>
        <w:t>แรงงาน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เพิ่มผลิตภาพแรงงานรองรับประชาคมอาเซียน</w:t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F39CC" w:rsidRPr="002F39CC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tbl>
      <w:tblPr>
        <w:tblStyle w:val="a3"/>
        <w:tblpPr w:leftFromText="180" w:rightFromText="180" w:vertAnchor="text" w:horzAnchor="margin" w:tblpXSpec="center" w:tblpY="-28"/>
        <w:tblW w:w="10398" w:type="dxa"/>
        <w:tblLayout w:type="fixed"/>
        <w:tblLook w:val="04A0"/>
      </w:tblPr>
      <w:tblGrid>
        <w:gridCol w:w="2978"/>
        <w:gridCol w:w="2409"/>
        <w:gridCol w:w="1134"/>
        <w:gridCol w:w="992"/>
        <w:gridCol w:w="993"/>
        <w:gridCol w:w="992"/>
        <w:gridCol w:w="900"/>
      </w:tblGrid>
      <w:tr w:rsidR="00401F60" w:rsidTr="00401F60">
        <w:tc>
          <w:tcPr>
            <w:tcW w:w="2978" w:type="dxa"/>
            <w:vMerge w:val="restart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เป้าประสงค์เชิงยุทธศาสตร์</w:t>
            </w:r>
          </w:p>
        </w:tc>
        <w:tc>
          <w:tcPr>
            <w:tcW w:w="2409" w:type="dxa"/>
            <w:vMerge w:val="restart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ตัวชี้วัด/</w:t>
            </w:r>
          </w:p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เป้าหมายรวม 4 ปี</w:t>
            </w:r>
          </w:p>
        </w:tc>
        <w:tc>
          <w:tcPr>
            <w:tcW w:w="1134" w:type="dxa"/>
            <w:vMerge w:val="restart"/>
          </w:tcPr>
          <w:p w:rsidR="00401F60" w:rsidRPr="00E94747" w:rsidRDefault="003C0BE3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ข้อมูลค่าฐาน</w:t>
            </w:r>
          </w:p>
        </w:tc>
        <w:tc>
          <w:tcPr>
            <w:tcW w:w="3877" w:type="dxa"/>
            <w:gridSpan w:val="4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ค่าเป้าหมายรายปี</w:t>
            </w:r>
          </w:p>
        </w:tc>
      </w:tr>
      <w:tr w:rsidR="00401F60" w:rsidTr="00401F60">
        <w:tc>
          <w:tcPr>
            <w:tcW w:w="2978" w:type="dxa"/>
            <w:vMerge/>
          </w:tcPr>
          <w:p w:rsidR="00401F60" w:rsidRPr="00E94747" w:rsidRDefault="00401F60" w:rsidP="00401F60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409" w:type="dxa"/>
            <w:vMerge/>
          </w:tcPr>
          <w:p w:rsidR="00401F60" w:rsidRPr="00E94747" w:rsidRDefault="00401F60" w:rsidP="00401F60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vMerge/>
          </w:tcPr>
          <w:p w:rsidR="00401F60" w:rsidRPr="00E94747" w:rsidRDefault="00401F60" w:rsidP="00401F60">
            <w:pPr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92" w:type="dxa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2558</w:t>
            </w:r>
          </w:p>
        </w:tc>
        <w:tc>
          <w:tcPr>
            <w:tcW w:w="993" w:type="dxa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2559</w:t>
            </w:r>
          </w:p>
        </w:tc>
        <w:tc>
          <w:tcPr>
            <w:tcW w:w="992" w:type="dxa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2560</w:t>
            </w:r>
          </w:p>
        </w:tc>
        <w:tc>
          <w:tcPr>
            <w:tcW w:w="900" w:type="dxa"/>
          </w:tcPr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401F60" w:rsidRPr="00E94747" w:rsidRDefault="00401F60" w:rsidP="00401F60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E94747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2561</w:t>
            </w:r>
          </w:p>
        </w:tc>
      </w:tr>
      <w:tr w:rsidR="00E77376" w:rsidTr="00401F60">
        <w:tc>
          <w:tcPr>
            <w:tcW w:w="2978" w:type="dxa"/>
          </w:tcPr>
          <w:p w:rsidR="00E77376" w:rsidRPr="009B6120" w:rsidRDefault="00E77376" w:rsidP="00401F60">
            <w:pPr>
              <w:ind w:left="142"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  <w:u w:val="single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>1.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9B612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เสริมสร้างความเข้มแข็งของเครือข่ายวิสาหกิจชุมชนและผู้ประกอบการเศรษฐกิจ        </w:t>
            </w:r>
          </w:p>
          <w:p w:rsidR="00E77376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B6120">
              <w:rPr>
                <w:rFonts w:ascii="TH SarabunPSK" w:hAnsi="TH SarabunPSK" w:cs="TH SarabunPSK"/>
                <w:sz w:val="34"/>
                <w:szCs w:val="34"/>
                <w:cs/>
              </w:rPr>
              <w:t>เชิงสร้างสรรค์</w:t>
            </w:r>
          </w:p>
        </w:tc>
        <w:tc>
          <w:tcPr>
            <w:tcW w:w="2409" w:type="dxa"/>
            <w:vMerge w:val="restart"/>
          </w:tcPr>
          <w:p w:rsidR="002F2A78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ร้อยละที่เพิ่มขึ้นของมูลค่าการค้าชายแดน</w:t>
            </w:r>
          </w:p>
          <w:p w:rsidR="00E77376" w:rsidRPr="003B37E7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เป้าหมายร้อยละ </w:t>
            </w:r>
            <w:r w:rsidR="006974DD">
              <w:rPr>
                <w:rFonts w:ascii="TH SarabunPSK" w:hAnsi="TH SarabunPSK" w:cs="TH SarabunPSK"/>
                <w:sz w:val="34"/>
                <w:szCs w:val="34"/>
              </w:rPr>
              <w:t>20</w:t>
            </w:r>
          </w:p>
          <w:p w:rsidR="00E77376" w:rsidRDefault="00E77376" w:rsidP="002C1444">
            <w:pPr>
              <w:ind w:left="14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2C1444">
            <w:pPr>
              <w:ind w:left="14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2F2A78" w:rsidRDefault="00E77376" w:rsidP="002C1444">
            <w:pPr>
              <w:ind w:left="14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ร้อยละที่เพิ่มขึ้นของมูลค่าการจำหน่ายผลิตภัณฑ์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OTOP </w:t>
            </w:r>
          </w:p>
          <w:p w:rsidR="00E77376" w:rsidRPr="003B37E7" w:rsidRDefault="00E77376" w:rsidP="002C1444">
            <w:pPr>
              <w:ind w:left="141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ค่าเป้าหมาย ร้อยละ </w:t>
            </w:r>
            <w:r w:rsidR="00A64B73">
              <w:rPr>
                <w:rFonts w:ascii="TH SarabunPSK" w:hAnsi="TH SarabunPSK" w:cs="TH SarabunPSK"/>
                <w:sz w:val="34"/>
                <w:szCs w:val="34"/>
              </w:rPr>
              <w:t>20</w:t>
            </w:r>
          </w:p>
        </w:tc>
        <w:tc>
          <w:tcPr>
            <w:tcW w:w="1134" w:type="dxa"/>
          </w:tcPr>
          <w:p w:rsidR="00E77376" w:rsidRDefault="00E77376" w:rsidP="00A360C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ร้อยละ </w:t>
            </w:r>
            <w:r w:rsidR="006974DD">
              <w:rPr>
                <w:rFonts w:ascii="TH SarabunPSK" w:hAnsi="TH SarabunPSK" w:cs="TH SarabunPSK" w:hint="cs"/>
                <w:sz w:val="34"/>
                <w:szCs w:val="34"/>
                <w:cs/>
              </w:rPr>
              <w:t>10</w:t>
            </w: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6974DD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5</w:t>
            </w:r>
          </w:p>
        </w:tc>
        <w:tc>
          <w:tcPr>
            <w:tcW w:w="993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6974DD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10</w:t>
            </w:r>
          </w:p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6974DD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15</w:t>
            </w:r>
          </w:p>
        </w:tc>
        <w:tc>
          <w:tcPr>
            <w:tcW w:w="900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6974DD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20</w:t>
            </w:r>
          </w:p>
        </w:tc>
      </w:tr>
      <w:tr w:rsidR="00E77376" w:rsidTr="00401F60">
        <w:tc>
          <w:tcPr>
            <w:tcW w:w="2978" w:type="dxa"/>
          </w:tcPr>
          <w:p w:rsidR="00E77376" w:rsidRPr="0085154E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2.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เสริมสร้างเครือข่ายพันธมิตรทางการค้า การลงทุนในกลุ่มจังหวัดและประเทศ</w:t>
            </w:r>
          </w:p>
          <w:p w:rsidR="00E77376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เพื่อนบ้าน</w:t>
            </w:r>
          </w:p>
        </w:tc>
        <w:tc>
          <w:tcPr>
            <w:tcW w:w="2409" w:type="dxa"/>
            <w:vMerge/>
          </w:tcPr>
          <w:p w:rsidR="00E77376" w:rsidRDefault="00E77376" w:rsidP="004C181C">
            <w:pPr>
              <w:ind w:left="141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E77376" w:rsidRDefault="008B5A64" w:rsidP="00A360C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มูลค่าปี 2555</w:t>
            </w: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A64B73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10</w:t>
            </w:r>
          </w:p>
        </w:tc>
        <w:tc>
          <w:tcPr>
            <w:tcW w:w="993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A64B73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13</w:t>
            </w: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A64B73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18</w:t>
            </w:r>
          </w:p>
        </w:tc>
        <w:tc>
          <w:tcPr>
            <w:tcW w:w="900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A64B73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20</w:t>
            </w:r>
          </w:p>
        </w:tc>
      </w:tr>
      <w:tr w:rsidR="00E77376" w:rsidTr="00401F60">
        <w:tc>
          <w:tcPr>
            <w:tcW w:w="2978" w:type="dxa"/>
          </w:tcPr>
          <w:p w:rsidR="00E77376" w:rsidRDefault="00E77376" w:rsidP="004C181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3.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ศึกษาและพัฒนาระบบการให้บริการโลจิสติกส์ (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Logistics)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เพื่อสนับสนุนการค้า</w:t>
            </w:r>
          </w:p>
        </w:tc>
        <w:tc>
          <w:tcPr>
            <w:tcW w:w="2409" w:type="dxa"/>
            <w:vMerge/>
          </w:tcPr>
          <w:p w:rsidR="00E77376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134" w:type="dxa"/>
          </w:tcPr>
          <w:p w:rsidR="00E77376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00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E77376" w:rsidTr="00401F60">
        <w:tc>
          <w:tcPr>
            <w:tcW w:w="2978" w:type="dxa"/>
          </w:tcPr>
          <w:p w:rsidR="00E77376" w:rsidRDefault="00E77376" w:rsidP="00401F60">
            <w:pPr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เสริมสร้างศักยภาพการแข่งขันของกลุ่มจังหวัดรองรับประชาคมอาเซียน</w:t>
            </w:r>
          </w:p>
        </w:tc>
        <w:tc>
          <w:tcPr>
            <w:tcW w:w="2409" w:type="dxa"/>
            <w:vMerge/>
          </w:tcPr>
          <w:p w:rsidR="00E77376" w:rsidRDefault="00E77376" w:rsidP="00401F60">
            <w:pPr>
              <w:ind w:left="33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134" w:type="dxa"/>
          </w:tcPr>
          <w:p w:rsidR="00E77376" w:rsidRDefault="00E77376" w:rsidP="00401F60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3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00" w:type="dxa"/>
          </w:tcPr>
          <w:p w:rsidR="00E77376" w:rsidRDefault="00E77376" w:rsidP="00401F6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Pr="00401F60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C53EDF" w:rsidRDefault="00C53EDF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</w:pPr>
    </w:p>
    <w:p w:rsidR="003768CD" w:rsidRPr="0085154E" w:rsidRDefault="003768CD" w:rsidP="002F39CC">
      <w:pPr>
        <w:spacing w:after="0"/>
        <w:ind w:left="851"/>
        <w:rPr>
          <w:rFonts w:ascii="TH SarabunPSK" w:hAnsi="TH SarabunPSK" w:cs="TH SarabunPSK"/>
          <w:sz w:val="34"/>
          <w:szCs w:val="34"/>
        </w:rPr>
        <w:sectPr w:rsidR="003768CD" w:rsidRPr="0085154E" w:rsidSect="0078098E">
          <w:pgSz w:w="11906" w:h="16838"/>
          <w:pgMar w:top="176" w:right="1304" w:bottom="306" w:left="1588" w:header="709" w:footer="0" w:gutter="0"/>
          <w:cols w:space="708"/>
          <w:docGrid w:linePitch="360"/>
        </w:sectPr>
      </w:pPr>
    </w:p>
    <w:p w:rsidR="00C53EDF" w:rsidRDefault="000F12F6" w:rsidP="003768CD">
      <w:pPr>
        <w:spacing w:after="0"/>
        <w:ind w:left="993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noProof/>
          <w:sz w:val="34"/>
          <w:szCs w:val="34"/>
          <w:cs/>
        </w:rPr>
        <w:lastRenderedPageBreak/>
        <w:t xml:space="preserve"> </w:t>
      </w:r>
      <w:r w:rsidR="006C7A00" w:rsidRPr="0054151F">
        <w:rPr>
          <w:rFonts w:ascii="TH SarabunPSK" w:hAnsi="TH SarabunPSK" w:cs="TH SarabunPSK"/>
        </w:rPr>
        <w:object w:dxaOrig="5944" w:dyaOrig="4469">
          <v:shape id="_x0000_i1026" type="#_x0000_t75" style="width:693.75pt;height:449.25pt" o:ole="">
            <v:imagedata r:id="rId20" o:title=""/>
          </v:shape>
          <o:OLEObject Type="Embed" ProgID="PowerPoint.Slide.12" ShapeID="_x0000_i1026" DrawAspect="Content" ObjectID="_1443942268" r:id="rId21"/>
        </w:object>
      </w:r>
    </w:p>
    <w:p w:rsidR="00C53EDF" w:rsidRPr="0085154E" w:rsidRDefault="00C53EDF" w:rsidP="003768CD">
      <w:pPr>
        <w:spacing w:after="0"/>
        <w:ind w:left="993" w:firstLine="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53EDF">
        <w:rPr>
          <w:rFonts w:ascii="TH SarabunPSK" w:hAnsi="TH SarabunPSK" w:cs="TH SarabunPSK"/>
          <w:noProof/>
          <w:sz w:val="34"/>
          <w:szCs w:val="34"/>
          <w:cs/>
        </w:rPr>
        <w:lastRenderedPageBreak/>
        <w:drawing>
          <wp:inline distT="0" distB="0" distL="0" distR="0">
            <wp:extent cx="9293470" cy="5926016"/>
            <wp:effectExtent l="0" t="0" r="0" b="0"/>
            <wp:docPr id="12" name="วัตถุ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04403" cy="7401185"/>
                      <a:chOff x="0" y="-285776"/>
                      <a:chExt cx="10004403" cy="7401185"/>
                    </a:xfrm>
                  </a:grpSpPr>
                  <a:pic>
                    <a:nvPicPr>
                      <a:cNvPr id="40" name="table"/>
                      <a:cNvPicPr>
                        <a:picLocks noChangeAspect="1"/>
                      </a:cNvPicPr>
                    </a:nvPicPr>
                    <a:blipFill>
                      <a:blip r:embed="rId22"/>
                      <a:stretch>
                        <a:fillRect/>
                      </a:stretch>
                    </a:blipFill>
                    <a:spPr>
                      <a:xfrm>
                        <a:off x="0" y="-285776"/>
                        <a:ext cx="10004403" cy="740118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 rot="16200000">
                        <a:off x="-387152" y="703626"/>
                        <a:ext cx="15832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400" dirty="0">
                              <a:latin typeface="TH SarabunPSK" pitchFamily="34" charset="-34"/>
                              <a:cs typeface="TH SarabunPSK" pitchFamily="34" charset="-34"/>
                            </a:rPr>
                            <a:t>ประสิทธิผล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 rot="16200000">
                        <a:off x="-230865" y="2269474"/>
                        <a:ext cx="128588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4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การให้บริการ</a:t>
                          </a:r>
                          <a:endParaRPr lang="th-TH" sz="24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 rot="16200000">
                        <a:off x="-345645" y="4091142"/>
                        <a:ext cx="150019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400" dirty="0">
                              <a:latin typeface="TH SarabunPSK" pitchFamily="34" charset="-34"/>
                              <a:cs typeface="TH SarabunPSK" pitchFamily="34" charset="-34"/>
                            </a:rPr>
                            <a:t>ประสิทธิภาพ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 rot="16200000">
                        <a:off x="-517464" y="5656989"/>
                        <a:ext cx="179752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4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พัฒนาองค์กร</a:t>
                          </a:r>
                          <a:endParaRPr lang="th-TH" sz="24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428728" y="907210"/>
                        <a:ext cx="285752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ctr" anchorCtr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ผลผลิตด้านการเกษตรเพิ่มสูงขึ้น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357818" y="857233"/>
                        <a:ext cx="321471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สินค้าเกษตรมีคุณภาพและมาตรฐาน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1142976" y="2428868"/>
                        <a:ext cx="1643074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ลดต้นทุนการผลิต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000364" y="2428868"/>
                        <a:ext cx="2000264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ส่งเสริมเกษตรอินทรีย์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286380" y="2428868"/>
                        <a:ext cx="1928826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พัฒนาคุณภาพสินค้า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7500958" y="2428868"/>
                        <a:ext cx="1500198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สร้างมูลค่าเพิ่ม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14348" y="3643314"/>
                        <a:ext cx="1571636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เพิ่มประสิทธิภาพการบริหารจัดการน้ำ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500298" y="3643314"/>
                        <a:ext cx="1571636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ส่งเสริมเทคโนโลยีการผลิต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5643570" y="3643314"/>
                        <a:ext cx="1071570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แปรรูปสินค้าเกษตร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8215338" y="3643314"/>
                        <a:ext cx="142876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พัฒนาบรรจุภัณฑ์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4143372" y="3643314"/>
                        <a:ext cx="1357322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ส่งเสริมเกษตรทฤษฎีใหม่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858016" y="3643314"/>
                        <a:ext cx="1285884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สร้างตรา</a:t>
                          </a:r>
                        </a:p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สัญญาลักษณ์สินค้า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071934" y="5715016"/>
                        <a:ext cx="2286016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พัฒนาบุคลากรถ่ายทอดความรู้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1428728" y="5715016"/>
                        <a:ext cx="1943113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พัฒนาข้อมูลสารสนเทศ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715140" y="5715016"/>
                        <a:ext cx="2000264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พัฒนาระบบบริหารจัดการ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1" name="ลูกศรเชื่อมต่อแบบตรง 40"/>
                      <a:cNvCxnSpPr/>
                    </a:nvCxnSpPr>
                    <a:spPr>
                      <a:xfrm rot="5400000" flipH="1" flipV="1">
                        <a:off x="1536679" y="1892289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ลูกศรเชื่อมต่อแบบตรง 46"/>
                      <a:cNvCxnSpPr/>
                    </a:nvCxnSpPr>
                    <a:spPr>
                      <a:xfrm rot="5400000" flipH="1" flipV="1">
                        <a:off x="3108315" y="1892289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ลูกศรเชื่อมต่อแบบตรง 47"/>
                      <a:cNvCxnSpPr/>
                    </a:nvCxnSpPr>
                    <a:spPr>
                      <a:xfrm rot="5400000" flipH="1" flipV="1">
                        <a:off x="5608645" y="1892289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ลูกศรเชื่อมต่อแบบตรง 48"/>
                      <a:cNvCxnSpPr/>
                    </a:nvCxnSpPr>
                    <a:spPr>
                      <a:xfrm rot="5400000" flipH="1" flipV="1">
                        <a:off x="7394595" y="1892289"/>
                        <a:ext cx="107157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ลูกศรเชื่อมต่อแบบตรง 51"/>
                      <a:cNvCxnSpPr/>
                    </a:nvCxnSpPr>
                    <a:spPr>
                      <a:xfrm rot="5400000" flipH="1" flipV="1">
                        <a:off x="4178297" y="3250405"/>
                        <a:ext cx="78581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ลูกศรเชื่อมต่อแบบตรง 53"/>
                      <a:cNvCxnSpPr/>
                    </a:nvCxnSpPr>
                    <a:spPr>
                      <a:xfrm rot="5400000" flipH="1" flipV="1">
                        <a:off x="1679555" y="3249611"/>
                        <a:ext cx="78581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ลูกศรเชื่อมต่อแบบตรง 55"/>
                      <a:cNvCxnSpPr/>
                    </a:nvCxnSpPr>
                    <a:spPr>
                      <a:xfrm rot="5400000" flipH="1" flipV="1">
                        <a:off x="8108975" y="3249611"/>
                        <a:ext cx="78581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0" name="ลูกศรเชื่อมต่อแบบตรง 179"/>
                      <a:cNvCxnSpPr/>
                    </a:nvCxnSpPr>
                    <a:spPr>
                      <a:xfrm rot="5400000" flipH="1" flipV="1">
                        <a:off x="2965439" y="3249611"/>
                        <a:ext cx="78581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1" name="ลูกศรเชื่อมต่อแบบตรง 180"/>
                      <a:cNvCxnSpPr/>
                    </a:nvCxnSpPr>
                    <a:spPr>
                      <a:xfrm rot="5400000" flipH="1" flipV="1">
                        <a:off x="5680083" y="3249611"/>
                        <a:ext cx="78581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2" name="ลูกศรเชื่อมต่อแบบตรง 181"/>
                      <a:cNvCxnSpPr/>
                    </a:nvCxnSpPr>
                    <a:spPr>
                      <a:xfrm rot="5400000" flipH="1" flipV="1">
                        <a:off x="7323157" y="3249611"/>
                        <a:ext cx="785818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3" name="ลูกศรเชื่อมต่อแบบตรง 182"/>
                      <a:cNvCxnSpPr/>
                    </a:nvCxnSpPr>
                    <a:spPr>
                      <a:xfrm rot="5400000" flipH="1" flipV="1">
                        <a:off x="2108183" y="5035561"/>
                        <a:ext cx="135732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9" name="ลูกศรเชื่อมต่อแบบตรง 188"/>
                      <a:cNvCxnSpPr/>
                    </a:nvCxnSpPr>
                    <a:spPr>
                      <a:xfrm rot="5400000" flipH="1" flipV="1">
                        <a:off x="7215206" y="5214950"/>
                        <a:ext cx="1000926" cy="79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1" name="ลูกศรเชื่อมต่อแบบตรง 190"/>
                      <a:cNvCxnSpPr/>
                    </a:nvCxnSpPr>
                    <a:spPr>
                      <a:xfrm rot="16200000" flipV="1">
                        <a:off x="3214678" y="4643446"/>
                        <a:ext cx="1357322" cy="78581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8" name="ตัวเชื่อมต่อหักมุม 197"/>
                      <a:cNvCxnSpPr/>
                    </a:nvCxnSpPr>
                    <a:spPr>
                      <a:xfrm rot="10800000">
                        <a:off x="1071538" y="4357694"/>
                        <a:ext cx="6500858" cy="2071702"/>
                      </a:xfrm>
                      <a:prstGeom prst="bentConnector3">
                        <a:avLst>
                          <a:gd name="adj1" fmla="val 99987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4" name="ตัวเชื่อมต่อตรง 203"/>
                      <a:cNvCxnSpPr/>
                    </a:nvCxnSpPr>
                    <a:spPr>
                      <a:xfrm rot="5400000">
                        <a:off x="7429520" y="6286520"/>
                        <a:ext cx="285752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0" name="ลูกศรเชื่อมต่อแบบตรง 209"/>
                      <a:cNvCxnSpPr/>
                    </a:nvCxnSpPr>
                    <a:spPr>
                      <a:xfrm rot="5400000" flipH="1" flipV="1">
                        <a:off x="1035819" y="5036355"/>
                        <a:ext cx="135732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3" name="ลูกศรเชื่อมต่อแบบตรง 212"/>
                      <a:cNvCxnSpPr/>
                    </a:nvCxnSpPr>
                    <a:spPr>
                      <a:xfrm rot="5400000" flipH="1" flipV="1">
                        <a:off x="4322761" y="5035561"/>
                        <a:ext cx="135732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4" name="ลูกศรเชื่อมต่อแบบตรง 213"/>
                      <a:cNvCxnSpPr/>
                    </a:nvCxnSpPr>
                    <a:spPr>
                      <a:xfrm flipV="1">
                        <a:off x="5857884" y="4714884"/>
                        <a:ext cx="1143008" cy="10001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6771DF" w:rsidRPr="0085154E" w:rsidRDefault="000F12F6" w:rsidP="0085154E">
      <w:pPr>
        <w:ind w:left="851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noProof/>
          <w:sz w:val="34"/>
          <w:szCs w:val="34"/>
          <w:cs/>
        </w:rPr>
        <w:lastRenderedPageBreak/>
        <w:drawing>
          <wp:inline distT="0" distB="0" distL="0" distR="0">
            <wp:extent cx="9381393" cy="5539154"/>
            <wp:effectExtent l="0" t="0" r="0" b="0"/>
            <wp:docPr id="13" name="วัตถุ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364098" cy="7431668"/>
                      <a:chOff x="0" y="-214338"/>
                      <a:chExt cx="10364098" cy="7431668"/>
                    </a:xfrm>
                  </a:grpSpPr>
                  <a:pic>
                    <a:nvPicPr>
                      <a:cNvPr id="43" name="table"/>
                      <a:cNvPicPr>
                        <a:picLocks noChangeAspect="1"/>
                      </a:cNvPicPr>
                    </a:nvPicPr>
                    <a:blipFill>
                      <a:blip r:embed="rId23"/>
                      <a:stretch>
                        <a:fillRect/>
                      </a:stretch>
                    </a:blipFill>
                    <a:spPr>
                      <a:xfrm>
                        <a:off x="0" y="-214338"/>
                        <a:ext cx="10364098" cy="743166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 rot="16200000">
                        <a:off x="-387152" y="840825"/>
                        <a:ext cx="1583213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ประสิทธิผล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 rot="16200000">
                        <a:off x="-211100" y="2360678"/>
                        <a:ext cx="128588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คุณ</a:t>
                          </a:r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ภาพการให้บริการ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 rot="16200000">
                        <a:off x="-184542" y="4175131"/>
                        <a:ext cx="1177991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ประสิทธิภาพ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 rot="16200000">
                        <a:off x="-314853" y="5996799"/>
                        <a:ext cx="1392305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พัฒนาองค์กร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357290" y="982854"/>
                        <a:ext cx="4214842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ctr" anchorCtr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4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นักท่องเที่ยวและรายได้จากการท่องเที่ยวเพิ่มขึ้น</a:t>
                          </a:r>
                          <a:endParaRPr lang="th-TH" sz="24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500826" y="963654"/>
                        <a:ext cx="3357586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4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แหล่งท่องเที่ยวมีคุณภาพได้มาตรฐาน</a:t>
                          </a:r>
                          <a:endParaRPr lang="th-TH" sz="24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928662" y="2143116"/>
                        <a:ext cx="1357322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สิ่งอำนวยความสะดวกนักท่องเที่ยว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786050" y="2143116"/>
                        <a:ext cx="1214446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สินค้าและบริการมีคุณภาพ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6357950" y="2143116"/>
                        <a:ext cx="1428760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พัฒนาคุณภาพและมาตรฐานแหล่งท่องเที่ยว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4286248" y="2071678"/>
                        <a:ext cx="1500198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การประชาสัมพันธ์และตลาดท่องเที่ยวทั่วถึง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14348" y="3643314"/>
                        <a:ext cx="1214446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พัฒนาสิ่งอำนวยความสะดวก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071670" y="3643314"/>
                        <a:ext cx="1357322" cy="132343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พัฒนาสินค้าและบริการด้านท่องเที่ยวให้มีคุณภาพ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5214942" y="3643314"/>
                        <a:ext cx="1214446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ประชาสัมพันธ์และขยายตลาดท่องเที่ยว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3500430" y="3643314"/>
                        <a:ext cx="1500198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พัฒนาผู้ประกอบการและธุรกิจท่องเที่ยว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6643702" y="3643314"/>
                        <a:ext cx="1500230" cy="132343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พัฒนาปรับปรุงแหล่งท่องเที่ยวให้มีคุณภาพได้มาตรฐาน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214414" y="5643578"/>
                        <a:ext cx="1285884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พัฒนาบุคลากรด้านการท่องเที่ยว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4714876" y="5643578"/>
                        <a:ext cx="1643074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พัฒนาเทคโนโลยีและมีการประชาสัมพันธ์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3000364" y="5643578"/>
                        <a:ext cx="1285884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พัฒนาฐานข้อมูลการท่อเที่ยว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4" name="ลูกศรเชื่อมต่อแบบตรง 23"/>
                      <a:cNvCxnSpPr/>
                    </a:nvCxnSpPr>
                    <a:spPr>
                      <a:xfrm rot="5400000" flipH="1" flipV="1">
                        <a:off x="1375576" y="1802624"/>
                        <a:ext cx="67939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ลูกศรเชื่อมต่อแบบตรง 25"/>
                      <a:cNvCxnSpPr/>
                    </a:nvCxnSpPr>
                    <a:spPr>
                      <a:xfrm rot="5400000" flipH="1" flipV="1">
                        <a:off x="4590286" y="1767641"/>
                        <a:ext cx="679396" cy="15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8143900" y="2143116"/>
                        <a:ext cx="1571636" cy="10156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คุณภาพการบริหารจัดการแหล่งท่องเที่ยว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6715140" y="5643578"/>
                        <a:ext cx="1500198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พัฒนาแผนบริหารแหล่งท่องเที่ยว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8572496" y="5643578"/>
                        <a:ext cx="1143008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พัฒนาระบบบริหารจัดการ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8393901" y="3643314"/>
                        <a:ext cx="1500198" cy="132343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ส่งเสริมการให้ท้องถิ่นมีส่วนรวมจัดการแหล่งท่องเที่ยว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4" name="ลูกศรเชื่อมต่อแบบตรง 63"/>
                      <a:cNvCxnSpPr/>
                    </a:nvCxnSpPr>
                    <a:spPr>
                      <a:xfrm rot="5400000" flipH="1" flipV="1">
                        <a:off x="3090088" y="1767640"/>
                        <a:ext cx="679397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ลูกศรเชื่อมต่อแบบตรง 64"/>
                      <a:cNvCxnSpPr/>
                    </a:nvCxnSpPr>
                    <a:spPr>
                      <a:xfrm rot="10800000">
                        <a:off x="5572132" y="1428736"/>
                        <a:ext cx="1143008" cy="67939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ลูกศรเชื่อมต่อแบบตรง 67"/>
                      <a:cNvCxnSpPr/>
                    </a:nvCxnSpPr>
                    <a:spPr>
                      <a:xfrm rot="5400000" flipH="1" flipV="1">
                        <a:off x="6804864" y="1767640"/>
                        <a:ext cx="679396" cy="15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ลูกศรเชื่อมต่อแบบตรง 68"/>
                      <a:cNvCxnSpPr/>
                    </a:nvCxnSpPr>
                    <a:spPr>
                      <a:xfrm rot="5400000" flipH="1" flipV="1">
                        <a:off x="8519376" y="1767641"/>
                        <a:ext cx="679396" cy="15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ลูกศรเชื่อมต่อแบบตรง 69"/>
                      <a:cNvCxnSpPr/>
                    </a:nvCxnSpPr>
                    <a:spPr>
                      <a:xfrm rot="5400000" flipH="1" flipV="1">
                        <a:off x="1035025" y="3393281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ลูกศรเชื่อมต่อแบบตรง 74"/>
                      <a:cNvCxnSpPr/>
                    </a:nvCxnSpPr>
                    <a:spPr>
                      <a:xfrm rot="5400000" flipH="1" flipV="1">
                        <a:off x="2751125" y="3392487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ลูกศรเชื่อมต่อแบบตรง 75"/>
                      <a:cNvCxnSpPr/>
                    </a:nvCxnSpPr>
                    <a:spPr>
                      <a:xfrm rot="5400000" flipH="1" flipV="1">
                        <a:off x="3608381" y="3392487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7" name="ลูกศรเชื่อมต่อแบบตรง 76"/>
                      <a:cNvCxnSpPr/>
                    </a:nvCxnSpPr>
                    <a:spPr>
                      <a:xfrm rot="5400000" flipH="1" flipV="1">
                        <a:off x="5285586" y="3356768"/>
                        <a:ext cx="57150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ลูกศรเชื่อมต่อแบบตรง 78"/>
                      <a:cNvCxnSpPr/>
                    </a:nvCxnSpPr>
                    <a:spPr>
                      <a:xfrm rot="5400000" flipH="1" flipV="1">
                        <a:off x="6894529" y="3392487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ลูกศรเชื่อมต่อแบบตรง 79"/>
                      <a:cNvCxnSpPr/>
                    </a:nvCxnSpPr>
                    <a:spPr>
                      <a:xfrm rot="5400000" flipH="1" flipV="1">
                        <a:off x="8680479" y="3392487"/>
                        <a:ext cx="50006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ลูกศรเชื่อมต่อแบบตรง 80"/>
                      <a:cNvCxnSpPr/>
                    </a:nvCxnSpPr>
                    <a:spPr>
                      <a:xfrm rot="5400000" flipH="1" flipV="1">
                        <a:off x="1964514" y="5322108"/>
                        <a:ext cx="642941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ลูกศรเชื่อมต่อแบบตรง 90"/>
                      <a:cNvCxnSpPr/>
                    </a:nvCxnSpPr>
                    <a:spPr>
                      <a:xfrm rot="5400000" flipH="1" flipV="1">
                        <a:off x="8803509" y="5339540"/>
                        <a:ext cx="679396" cy="158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ลูกศรเชื่อมต่อแบบตรง 91"/>
                      <a:cNvCxnSpPr/>
                    </a:nvCxnSpPr>
                    <a:spPr>
                      <a:xfrm rot="5400000" flipH="1" flipV="1">
                        <a:off x="5214942" y="5143512"/>
                        <a:ext cx="100013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3" name="ลูกศรเชื่อมต่อแบบตรง 102"/>
                      <a:cNvCxnSpPr/>
                    </a:nvCxnSpPr>
                    <a:spPr>
                      <a:xfrm flipV="1">
                        <a:off x="4143372" y="4643446"/>
                        <a:ext cx="1071570" cy="10001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5" name="ลูกศรเชื่อมต่อแบบตรง 104"/>
                      <a:cNvCxnSpPr/>
                    </a:nvCxnSpPr>
                    <a:spPr>
                      <a:xfrm rot="5400000" flipH="1" flipV="1">
                        <a:off x="7071535" y="5286388"/>
                        <a:ext cx="71438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ลูกศรเชื่อมต่อแบบตรง 110"/>
                      <a:cNvCxnSpPr/>
                    </a:nvCxnSpPr>
                    <a:spPr>
                      <a:xfrm rot="5400000" flipH="1" flipV="1">
                        <a:off x="3358348" y="5142718"/>
                        <a:ext cx="100013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6771DF" w:rsidRPr="0085154E" w:rsidRDefault="00394582" w:rsidP="0085154E">
      <w:pPr>
        <w:ind w:left="993" w:firstLine="0"/>
        <w:jc w:val="thaiDistribute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noProof/>
          <w:sz w:val="34"/>
          <w:szCs w:val="34"/>
          <w:cs/>
        </w:rPr>
        <w:lastRenderedPageBreak/>
        <w:drawing>
          <wp:inline distT="0" distB="0" distL="0" distR="0">
            <wp:extent cx="9328639" cy="5644662"/>
            <wp:effectExtent l="0" t="0" r="0" b="0"/>
            <wp:docPr id="16" name="วัตถุ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217612" cy="7797460"/>
                      <a:chOff x="0" y="-428653"/>
                      <a:chExt cx="11217612" cy="7797460"/>
                    </a:xfrm>
                  </a:grpSpPr>
                  <a:pic>
                    <a:nvPicPr>
                      <a:cNvPr id="47" name="table"/>
                      <a:cNvPicPr>
                        <a:picLocks noChangeAspect="1"/>
                      </a:cNvPicPr>
                    </a:nvPicPr>
                    <a:blipFill>
                      <a:blip r:embed="rId24"/>
                      <a:stretch>
                        <a:fillRect/>
                      </a:stretch>
                    </a:blipFill>
                    <a:spPr>
                      <a:xfrm>
                        <a:off x="0" y="-428653"/>
                        <a:ext cx="11217612" cy="779746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TextBox 5"/>
                      <a:cNvSpPr txBox="1"/>
                    </a:nvSpPr>
                    <a:spPr>
                      <a:xfrm rot="16200000">
                        <a:off x="-387152" y="840825"/>
                        <a:ext cx="1583213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ประสิทธิผล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 rot="16200000">
                        <a:off x="-211100" y="2514566"/>
                        <a:ext cx="1285886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คุณ</a:t>
                          </a:r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ภาพการ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 rot="16200000">
                        <a:off x="-184542" y="4175131"/>
                        <a:ext cx="1177991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>
                              <a:latin typeface="TH SarabunPSK" pitchFamily="34" charset="-34"/>
                              <a:cs typeface="TH SarabunPSK" pitchFamily="34" charset="-34"/>
                            </a:rPr>
                            <a:t>ประสิทธิภาพ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 rot="16200000">
                        <a:off x="-314853" y="5996799"/>
                        <a:ext cx="1392305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พัฒนาองค์กร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857224" y="714356"/>
                        <a:ext cx="3786214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ctr" anchorCtr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ศักยภาพและขีดความสามารถการแข่งขันสูงขึ้น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4857752" y="714356"/>
                        <a:ext cx="2286016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มูลค่าการค้าชายแดนสูงขึ้น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1000100" y="2071678"/>
                        <a:ext cx="1214446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ผู้ประกอบการมีความรู้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2643174" y="2071678"/>
                        <a:ext cx="1214446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สินค้ามีคุณภาพได้มาตรฐาน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8429620" y="2071678"/>
                        <a:ext cx="142876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นโยบายชัดเจน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4214810" y="2071678"/>
                        <a:ext cx="1928826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ระบบโครงสร้างพื้นฐานสะดวก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714348" y="3643314"/>
                        <a:ext cx="1785950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เสริมสร้างศักยภาพผู้ประกอบการ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2643174" y="3643314"/>
                        <a:ext cx="1357322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พัฒนาคุณภาพมาตรฐานสินค้า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5786446" y="3643314"/>
                        <a:ext cx="2071702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พัฒนาระบบโลจิสติกส์และอำนวยความสะดวก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4143372" y="3643314"/>
                        <a:ext cx="1500198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พัฒนาบรรจุภัณฑ์การออกแบบ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8072462" y="3643314"/>
                        <a:ext cx="150023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ปรับปรุงกฎระเบียบ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214414" y="5643578"/>
                        <a:ext cx="1285884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พัฒนาบุคลากร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786050" y="5643578"/>
                        <a:ext cx="321471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พัฒนาเทคโนโลยีและมีการประชาสัมพันธ์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8072462" y="5643578"/>
                        <a:ext cx="2000264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ปรับปรุงกฎระเบียบ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4" name="ลูกศรเชื่อมต่อแบบตรง 23"/>
                      <a:cNvCxnSpPr/>
                    </a:nvCxnSpPr>
                    <a:spPr>
                      <a:xfrm rot="5400000" flipH="1" flipV="1">
                        <a:off x="1250135" y="1607331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6500826" y="2071678"/>
                        <a:ext cx="1571636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กฎระเบียนการค้าเป็นมาตรฐาน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6286512" y="5643578"/>
                        <a:ext cx="1643074" cy="7078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พัฒนาระบบบริหารจัดการ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4" name="ลูกศรเชื่อมต่อแบบตรง 33"/>
                      <a:cNvCxnSpPr/>
                    </a:nvCxnSpPr>
                    <a:spPr>
                      <a:xfrm rot="5400000" flipH="1" flipV="1">
                        <a:off x="856033" y="3214289"/>
                        <a:ext cx="85805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ลูกศรเชื่อมต่อแบบตรง 35"/>
                      <a:cNvCxnSpPr/>
                    </a:nvCxnSpPr>
                    <a:spPr>
                      <a:xfrm rot="5400000" flipH="1" flipV="1">
                        <a:off x="2715406" y="3356768"/>
                        <a:ext cx="57150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ลูกศรเชื่อมต่อแบบตรง 39"/>
                      <a:cNvCxnSpPr/>
                    </a:nvCxnSpPr>
                    <a:spPr>
                      <a:xfrm rot="5400000" flipH="1" flipV="1">
                        <a:off x="1071540" y="5000636"/>
                        <a:ext cx="1285883" cy="1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ลูกศรเชื่อมต่อแบบตรง 41"/>
                      <a:cNvCxnSpPr/>
                    </a:nvCxnSpPr>
                    <a:spPr>
                      <a:xfrm rot="5400000" flipH="1" flipV="1">
                        <a:off x="2929720" y="4999842"/>
                        <a:ext cx="128588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ลูกศรเชื่อมต่อแบบตรง 42"/>
                      <a:cNvCxnSpPr/>
                    </a:nvCxnSpPr>
                    <a:spPr>
                      <a:xfrm rot="16200000" flipV="1">
                        <a:off x="2071670" y="4500570"/>
                        <a:ext cx="1285884" cy="10001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ลูกศรเชื่อมต่อแบบตรง 43"/>
                      <a:cNvCxnSpPr/>
                    </a:nvCxnSpPr>
                    <a:spPr>
                      <a:xfrm rot="5400000" flipH="1" flipV="1">
                        <a:off x="4215604" y="4999842"/>
                        <a:ext cx="128588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ลูกศรเชื่อมต่อแบบตรง 44"/>
                      <a:cNvCxnSpPr/>
                    </a:nvCxnSpPr>
                    <a:spPr>
                      <a:xfrm rot="5400000" flipH="1" flipV="1">
                        <a:off x="1928794" y="4643446"/>
                        <a:ext cx="1285884" cy="71438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7358082" y="714356"/>
                        <a:ext cx="2428860" cy="400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h-TH"/>
                          </a:defPPr>
                          <a:lvl1pPr marL="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2000" dirty="0" smtClean="0">
                              <a:latin typeface="TH SarabunPSK" pitchFamily="34" charset="-34"/>
                              <a:cs typeface="TH SarabunPSK" pitchFamily="34" charset="-34"/>
                            </a:rPr>
                            <a:t>เสถียรภาพและดุลการค้าเกินดุล</a:t>
                          </a:r>
                          <a:endParaRPr lang="th-TH" sz="2000" dirty="0">
                            <a:latin typeface="TH SarabunPSK" pitchFamily="34" charset="-34"/>
                            <a:cs typeface="TH SarabunPSK" pitchFamily="34" charset="-34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2" name="ลูกศรเชื่อมต่อแบบตรง 51"/>
                      <a:cNvCxnSpPr/>
                    </a:nvCxnSpPr>
                    <a:spPr>
                      <a:xfrm rot="5400000" flipH="1" flipV="1">
                        <a:off x="2678895" y="1607329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ลูกศรเชื่อมต่อแบบตรง 52"/>
                      <a:cNvCxnSpPr/>
                    </a:nvCxnSpPr>
                    <a:spPr>
                      <a:xfrm rot="5400000" flipH="1" flipV="1">
                        <a:off x="3964779" y="1607329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ลูกศรเชื่อมต่อแบบตรง 53"/>
                      <a:cNvCxnSpPr/>
                    </a:nvCxnSpPr>
                    <a:spPr>
                      <a:xfrm rot="5400000" flipH="1" flipV="1">
                        <a:off x="4893471" y="1607329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ลูกศรเชื่อมต่อแบบตรง 54"/>
                      <a:cNvCxnSpPr/>
                    </a:nvCxnSpPr>
                    <a:spPr>
                      <a:xfrm flipV="1">
                        <a:off x="5643570" y="1142984"/>
                        <a:ext cx="1928826" cy="92869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ลูกศรเชื่อมต่อแบบตรง 56"/>
                      <a:cNvCxnSpPr/>
                    </a:nvCxnSpPr>
                    <a:spPr>
                      <a:xfrm rot="5400000" flipH="1" flipV="1">
                        <a:off x="7322365" y="1607329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ลูกศรเชื่อมต่อแบบตรง 57"/>
                      <a:cNvCxnSpPr/>
                    </a:nvCxnSpPr>
                    <a:spPr>
                      <a:xfrm rot="5400000" flipH="1" flipV="1">
                        <a:off x="6393671" y="1607329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ลูกศรเชื่อมต่อแบบตรง 58"/>
                      <a:cNvCxnSpPr/>
                    </a:nvCxnSpPr>
                    <a:spPr>
                      <a:xfrm rot="5400000" flipH="1" flipV="1">
                        <a:off x="8679653" y="1607329"/>
                        <a:ext cx="928692" cy="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ลูกศรเชื่อมต่อแบบตรง 61"/>
                      <a:cNvCxnSpPr/>
                    </a:nvCxnSpPr>
                    <a:spPr>
                      <a:xfrm rot="10800000">
                        <a:off x="3500430" y="3071810"/>
                        <a:ext cx="1143008" cy="57229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ลูกศรเชื่อมต่อแบบตรง 63"/>
                      <a:cNvCxnSpPr/>
                    </a:nvCxnSpPr>
                    <a:spPr>
                      <a:xfrm rot="5400000" flipH="1" flipV="1">
                        <a:off x="5501091" y="3214289"/>
                        <a:ext cx="85805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ลูกศรเชื่อมต่อแบบตรง 66"/>
                      <a:cNvCxnSpPr/>
                    </a:nvCxnSpPr>
                    <a:spPr>
                      <a:xfrm rot="16200000" flipV="1">
                        <a:off x="7643834" y="2928934"/>
                        <a:ext cx="857256" cy="5715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ลูกศรเชื่อมต่อแบบตรง 70"/>
                      <a:cNvCxnSpPr/>
                    </a:nvCxnSpPr>
                    <a:spPr>
                      <a:xfrm rot="5400000" flipH="1" flipV="1">
                        <a:off x="8286379" y="3072207"/>
                        <a:ext cx="114380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ลูกศรเชื่อมต่อแบบตรง 81"/>
                      <a:cNvCxnSpPr/>
                    </a:nvCxnSpPr>
                    <a:spPr>
                      <a:xfrm rot="5400000" flipH="1" flipV="1">
                        <a:off x="8143900" y="4857760"/>
                        <a:ext cx="157163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ลูกศรเชื่อมต่อแบบตรง 47"/>
                      <a:cNvCxnSpPr/>
                    </a:nvCxnSpPr>
                    <a:spPr>
                      <a:xfrm rot="5400000" flipH="1" flipV="1">
                        <a:off x="7143768" y="4500570"/>
                        <a:ext cx="1571636" cy="71438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ลูกศรเชื่อมต่อแบบตรง 49"/>
                      <a:cNvCxnSpPr/>
                    </a:nvCxnSpPr>
                    <a:spPr>
                      <a:xfrm rot="5400000" flipH="1" flipV="1">
                        <a:off x="6358744" y="4999842"/>
                        <a:ext cx="128588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6771DF" w:rsidRPr="0085154E" w:rsidRDefault="006771DF" w:rsidP="0085154E">
      <w:pPr>
        <w:ind w:left="0" w:firstLine="0"/>
        <w:jc w:val="thaiDistribute"/>
        <w:rPr>
          <w:rFonts w:ascii="TH SarabunPSK" w:hAnsi="TH SarabunPSK" w:cs="TH SarabunPSK"/>
          <w:sz w:val="34"/>
          <w:szCs w:val="34"/>
          <w:cs/>
        </w:rPr>
        <w:sectPr w:rsidR="006771DF" w:rsidRPr="0085154E" w:rsidSect="00E638EB">
          <w:pgSz w:w="16838" w:h="11906" w:orient="landscape"/>
          <w:pgMar w:top="1304" w:right="306" w:bottom="1588" w:left="176" w:header="709" w:footer="0" w:gutter="0"/>
          <w:cols w:space="708"/>
          <w:docGrid w:linePitch="360"/>
        </w:sectPr>
      </w:pPr>
    </w:p>
    <w:p w:rsidR="008C40AC" w:rsidRPr="0085154E" w:rsidRDefault="000D7F28" w:rsidP="00EF4EF2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D7F28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ect id="_x0000_s1026" style="position:absolute;left:0;text-align:left;margin-left:666.05pt;margin-top:-29.3pt;width:76.5pt;height:27pt;z-index:251660288" stroked="f">
            <v:textbox>
              <w:txbxContent>
                <w:p w:rsidR="0095388B" w:rsidRPr="00AD54E6" w:rsidRDefault="0095388B">
                  <w:pPr>
                    <w:ind w:left="0"/>
                    <w:rPr>
                      <w:rFonts w:ascii="TH SarabunPSK" w:hAnsi="TH SarabunPSK" w:cs="TH SarabunPSK"/>
                    </w:rPr>
                  </w:pPr>
                  <w:r w:rsidRPr="00AD54E6">
                    <w:rPr>
                      <w:rFonts w:ascii="TH SarabunPSK" w:hAnsi="TH SarabunPSK" w:cs="TH SarabunPSK"/>
                      <w:cs/>
                    </w:rPr>
                    <w:t>แ           แบบ กจ.1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9" style="position:absolute;left:0;text-align:left;margin-left:668.3pt;margin-top:-28.55pt;width:86.25pt;height:27pt;z-index:251664384" stroked="f">
            <v:textbox>
              <w:txbxContent>
                <w:p w:rsidR="0095388B" w:rsidRPr="00AD54E6" w:rsidRDefault="0095388B" w:rsidP="00DB0FC3">
                  <w:pPr>
                    <w:ind w:left="0"/>
                    <w:rPr>
                      <w:rFonts w:ascii="TH SarabunPSK" w:hAnsi="TH SarabunPSK" w:cs="TH SarabunPSK"/>
                    </w:rPr>
                  </w:pPr>
                  <w:r w:rsidRPr="00AD54E6">
                    <w:rPr>
                      <w:rFonts w:ascii="TH SarabunPSK" w:hAnsi="TH SarabunPSK" w:cs="TH SarabunPSK"/>
                      <w:cs/>
                    </w:rPr>
                    <w:t>แ           แบบ กจ.1</w:t>
                  </w:r>
                </w:p>
              </w:txbxContent>
            </v:textbox>
          </v:rect>
        </w:pict>
      </w:r>
      <w:r w:rsidR="008C40AC" w:rsidRPr="0085154E">
        <w:rPr>
          <w:rFonts w:ascii="TH SarabunPSK" w:hAnsi="TH SarabunPSK" w:cs="TH SarabunPSK"/>
          <w:b/>
          <w:bCs/>
          <w:sz w:val="34"/>
          <w:szCs w:val="34"/>
          <w:cs/>
        </w:rPr>
        <w:t>บัญชีสรุปงบหน้าแผนพัฒนากลุ่มจังหวัดภาคตะวันออกเฉียงเหนือตอนล่าง 2</w:t>
      </w:r>
    </w:p>
    <w:p w:rsidR="008C40AC" w:rsidRPr="0085154E" w:rsidRDefault="003A1DE5" w:rsidP="00EF4EF2">
      <w:pPr>
        <w:spacing w:after="0"/>
        <w:ind w:left="3237" w:firstLine="363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พ.ศ. 255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– พ.ศ. 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</w:p>
    <w:tbl>
      <w:tblPr>
        <w:tblStyle w:val="a3"/>
        <w:tblpPr w:leftFromText="180" w:rightFromText="180" w:vertAnchor="text" w:horzAnchor="margin" w:tblpXSpec="center" w:tblpY="75"/>
        <w:tblW w:w="10881" w:type="dxa"/>
        <w:tblLayout w:type="fixed"/>
        <w:tblLook w:val="04A0"/>
      </w:tblPr>
      <w:tblGrid>
        <w:gridCol w:w="2127"/>
        <w:gridCol w:w="992"/>
        <w:gridCol w:w="1560"/>
        <w:gridCol w:w="1525"/>
        <w:gridCol w:w="1559"/>
        <w:gridCol w:w="1559"/>
        <w:gridCol w:w="1559"/>
      </w:tblGrid>
      <w:tr w:rsidR="00B66C7F" w:rsidRPr="0085154E" w:rsidTr="00115E48">
        <w:tc>
          <w:tcPr>
            <w:tcW w:w="2127" w:type="dxa"/>
            <w:vMerge w:val="restart"/>
            <w:vAlign w:val="center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992" w:type="dxa"/>
            <w:vMerge w:val="restart"/>
            <w:vAlign w:val="center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6203" w:type="dxa"/>
            <w:gridSpan w:val="4"/>
            <w:vAlign w:val="center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6C7F" w:rsidRPr="0085154E" w:rsidTr="00115E48">
        <w:tc>
          <w:tcPr>
            <w:tcW w:w="2127" w:type="dxa"/>
            <w:vMerge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</w:t>
            </w:r>
            <w:r w:rsidR="003A1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25" w:type="dxa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</w:t>
            </w:r>
            <w:r w:rsidR="003A1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</w:t>
            </w:r>
            <w:r w:rsidR="003A1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</w:t>
            </w:r>
            <w:r w:rsidR="003A1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Merge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C7F" w:rsidRPr="0085154E" w:rsidTr="00115E48">
        <w:tc>
          <w:tcPr>
            <w:tcW w:w="2127" w:type="dxa"/>
          </w:tcPr>
          <w:p w:rsidR="00B66C7F" w:rsidRPr="003A1DE5" w:rsidRDefault="003A1DE5" w:rsidP="00EF4EF2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3A1DE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พัฒนาคุณภาพและเพิ่มมูลค่าข้าวหอมมะลิสู่ความต้องการของตลาด                        </w:t>
            </w:r>
          </w:p>
        </w:tc>
        <w:tc>
          <w:tcPr>
            <w:tcW w:w="992" w:type="dxa"/>
          </w:tcPr>
          <w:p w:rsidR="00B66C7F" w:rsidRPr="0085154E" w:rsidRDefault="0058336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66C7F" w:rsidRPr="0085154E" w:rsidRDefault="00B66C7F" w:rsidP="005833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1269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0,000,000</w:t>
            </w:r>
          </w:p>
        </w:tc>
        <w:tc>
          <w:tcPr>
            <w:tcW w:w="1525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0,000,000</w:t>
            </w:r>
          </w:p>
        </w:tc>
        <w:tc>
          <w:tcPr>
            <w:tcW w:w="1559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0,000,000</w:t>
            </w:r>
          </w:p>
        </w:tc>
        <w:tc>
          <w:tcPr>
            <w:tcW w:w="1559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0,000,000</w:t>
            </w:r>
          </w:p>
        </w:tc>
        <w:tc>
          <w:tcPr>
            <w:tcW w:w="1559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1,160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</w:tr>
      <w:tr w:rsidR="00B66C7F" w:rsidRPr="0085154E" w:rsidTr="00115E48">
        <w:tc>
          <w:tcPr>
            <w:tcW w:w="2127" w:type="dxa"/>
          </w:tcPr>
          <w:p w:rsidR="00B66C7F" w:rsidRPr="003A1DE5" w:rsidRDefault="003A1DE5" w:rsidP="003A1DE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3A1DE5">
              <w:rPr>
                <w:rFonts w:ascii="TH SarabunPSK" w:hAnsi="TH SarabunPSK" w:cs="TH SarabunPSK"/>
                <w:sz w:val="34"/>
                <w:szCs w:val="34"/>
                <w:cs/>
              </w:rPr>
              <w:t>พัฒนาคุณภาพการท่องเที่ยวให้ได้ระดับมาตรฐานและยั่งยืน</w:t>
            </w:r>
          </w:p>
        </w:tc>
        <w:tc>
          <w:tcPr>
            <w:tcW w:w="992" w:type="dxa"/>
          </w:tcPr>
          <w:p w:rsidR="00B66C7F" w:rsidRPr="0085154E" w:rsidRDefault="0058336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</w:tcPr>
          <w:p w:rsidR="00B66C7F" w:rsidRPr="0085154E" w:rsidRDefault="00E1269B" w:rsidP="005833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58336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25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85154E" w:rsidRDefault="00E126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1,04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0,000,000</w:t>
            </w:r>
          </w:p>
        </w:tc>
      </w:tr>
      <w:tr w:rsidR="00B66C7F" w:rsidRPr="0085154E" w:rsidTr="00115E48">
        <w:tc>
          <w:tcPr>
            <w:tcW w:w="2127" w:type="dxa"/>
          </w:tcPr>
          <w:p w:rsidR="00B66C7F" w:rsidRPr="003A1DE5" w:rsidRDefault="003A1DE5" w:rsidP="003A1DE5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3A1DE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พัฒนาระบบสนับสนุนการบริหารจัดการธุรกิจการค้าและเพิ่มมูลค่า                    การค้าชายแดนครบวงจรและได้มาตรฐานสากล </w:t>
            </w:r>
          </w:p>
        </w:tc>
        <w:tc>
          <w:tcPr>
            <w:tcW w:w="992" w:type="dxa"/>
          </w:tcPr>
          <w:p w:rsidR="00B66C7F" w:rsidRPr="0085154E" w:rsidRDefault="003F0415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F2A7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B66C7F" w:rsidRPr="0085154E" w:rsidRDefault="00115E4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E1269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25" w:type="dxa"/>
          </w:tcPr>
          <w:p w:rsidR="00B66C7F" w:rsidRPr="0085154E" w:rsidRDefault="00115E4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458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85154E" w:rsidRDefault="00115E4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458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85154E" w:rsidRDefault="00115E4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458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85154E" w:rsidRDefault="00BF389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="00115E48"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 w:rsidR="00E1269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66C7F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,000,000</w:t>
            </w:r>
          </w:p>
        </w:tc>
      </w:tr>
      <w:tr w:rsidR="00B66C7F" w:rsidRPr="0085154E" w:rsidTr="00115E48">
        <w:tc>
          <w:tcPr>
            <w:tcW w:w="2127" w:type="dxa"/>
          </w:tcPr>
          <w:p w:rsidR="00B66C7F" w:rsidRPr="0085154E" w:rsidRDefault="00B66C7F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66C7F" w:rsidRPr="0085154E" w:rsidRDefault="003F0415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60" w:type="dxa"/>
          </w:tcPr>
          <w:p w:rsidR="00B66C7F" w:rsidRPr="00115E48" w:rsidRDefault="00E1269B" w:rsidP="00EF4EF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115E48"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</w:t>
            </w: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="00B66C7F" w:rsidRPr="00115E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,000,000</w:t>
            </w:r>
          </w:p>
        </w:tc>
        <w:tc>
          <w:tcPr>
            <w:tcW w:w="1525" w:type="dxa"/>
          </w:tcPr>
          <w:p w:rsidR="00B66C7F" w:rsidRPr="00115E48" w:rsidRDefault="00115E48" w:rsidP="00EF4EF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1,008</w:t>
            </w:r>
            <w:r w:rsidRPr="00115E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115E48" w:rsidRDefault="00115E48" w:rsidP="00EF4EF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1,008</w:t>
            </w:r>
            <w:r w:rsidRPr="00115E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115E48" w:rsidRDefault="00115E48" w:rsidP="00EF4EF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1,008</w:t>
            </w:r>
            <w:r w:rsidRPr="00115E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,000,000</w:t>
            </w:r>
          </w:p>
        </w:tc>
        <w:tc>
          <w:tcPr>
            <w:tcW w:w="1559" w:type="dxa"/>
          </w:tcPr>
          <w:p w:rsidR="00B66C7F" w:rsidRPr="00115E48" w:rsidRDefault="00115E48" w:rsidP="00EF4EF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BF3899" w:rsidRPr="00115E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</w:t>
            </w:r>
            <w:r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03</w:t>
            </w:r>
            <w:r w:rsidR="00E1269B" w:rsidRPr="00115E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B66C7F" w:rsidRPr="00115E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,000,000</w:t>
            </w:r>
          </w:p>
        </w:tc>
      </w:tr>
    </w:tbl>
    <w:p w:rsidR="008C40AC" w:rsidRPr="0085154E" w:rsidRDefault="008C40AC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8C40AC" w:rsidRPr="0085154E" w:rsidSect="00E638EB">
          <w:pgSz w:w="11906" w:h="16838"/>
          <w:pgMar w:top="176" w:right="1304" w:bottom="306" w:left="1588" w:header="709" w:footer="709" w:gutter="0"/>
          <w:cols w:space="708"/>
          <w:docGrid w:linePitch="360"/>
        </w:sectPr>
      </w:pPr>
    </w:p>
    <w:p w:rsidR="008927F2" w:rsidRPr="0085154E" w:rsidRDefault="008927F2" w:rsidP="00EF4EF2">
      <w:pPr>
        <w:ind w:left="0" w:firstLine="0"/>
        <w:jc w:val="center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วิสัยทัศน์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="003F3761" w:rsidRPr="0085154E">
        <w:rPr>
          <w:rFonts w:ascii="TH SarabunPSK" w:hAnsi="TH SarabunPSK" w:cs="TH SarabunPSK"/>
          <w:sz w:val="34"/>
          <w:szCs w:val="34"/>
          <w:cs/>
        </w:rPr>
        <w:t>ข้าวหอมมะลิเป็นเลิศ การท่องเที่ยวและการค้าชายแดนได้มาตรฐานสากล</w:t>
      </w:r>
    </w:p>
    <w:p w:rsidR="008927F2" w:rsidRPr="0085154E" w:rsidRDefault="008927F2" w:rsidP="00EF4EF2">
      <w:pPr>
        <w:ind w:left="0" w:firstLine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ประเด็นยุทธศาสตร์ที่ 1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การพัฒนา</w:t>
      </w:r>
      <w:r w:rsidR="00ED37E8" w:rsidRPr="0085154E">
        <w:rPr>
          <w:rFonts w:ascii="TH SarabunPSK" w:hAnsi="TH SarabunPSK" w:cs="TH SarabunPSK"/>
          <w:b/>
          <w:bCs/>
          <w:sz w:val="34"/>
          <w:szCs w:val="34"/>
          <w:cs/>
        </w:rPr>
        <w:t>คุณภาพและเพิ่มมูลค่าข้าวหอมมะลิสู่ความต้องการของตลาด</w:t>
      </w:r>
    </w:p>
    <w:tbl>
      <w:tblPr>
        <w:tblStyle w:val="a3"/>
        <w:tblW w:w="15026" w:type="dxa"/>
        <w:tblInd w:w="817" w:type="dxa"/>
        <w:tblLayout w:type="fixed"/>
        <w:tblLook w:val="04A0"/>
      </w:tblPr>
      <w:tblGrid>
        <w:gridCol w:w="2835"/>
        <w:gridCol w:w="2693"/>
        <w:gridCol w:w="993"/>
        <w:gridCol w:w="992"/>
        <w:gridCol w:w="992"/>
        <w:gridCol w:w="992"/>
        <w:gridCol w:w="1134"/>
        <w:gridCol w:w="4395"/>
      </w:tblGrid>
      <w:tr w:rsidR="008927F2" w:rsidRPr="0085154E" w:rsidTr="008B5A64">
        <w:trPr>
          <w:trHeight w:val="317"/>
        </w:trPr>
        <w:tc>
          <w:tcPr>
            <w:tcW w:w="2835" w:type="dxa"/>
            <w:vMerge w:val="restart"/>
            <w:vAlign w:val="center"/>
          </w:tcPr>
          <w:p w:rsidR="008927F2" w:rsidRPr="0085154E" w:rsidRDefault="008927F2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เป้าประสงค์เชิงยุทธศาสตร์</w:t>
            </w:r>
          </w:p>
        </w:tc>
        <w:tc>
          <w:tcPr>
            <w:tcW w:w="2693" w:type="dxa"/>
            <w:vMerge w:val="restart"/>
            <w:vAlign w:val="center"/>
          </w:tcPr>
          <w:p w:rsidR="008927F2" w:rsidRPr="0085154E" w:rsidRDefault="008927F2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103" w:type="dxa"/>
            <w:gridSpan w:val="5"/>
            <w:vAlign w:val="center"/>
          </w:tcPr>
          <w:p w:rsidR="008927F2" w:rsidRPr="0085154E" w:rsidRDefault="008927F2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4395" w:type="dxa"/>
            <w:vMerge w:val="restart"/>
            <w:vAlign w:val="center"/>
          </w:tcPr>
          <w:p w:rsidR="008927F2" w:rsidRPr="0085154E" w:rsidRDefault="008927F2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</w:tr>
      <w:tr w:rsidR="00DB0FC3" w:rsidRPr="0085154E" w:rsidTr="008B5A64">
        <w:trPr>
          <w:trHeight w:val="785"/>
        </w:trPr>
        <w:tc>
          <w:tcPr>
            <w:tcW w:w="2835" w:type="dxa"/>
            <w:vMerge/>
            <w:vAlign w:val="center"/>
          </w:tcPr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927F2" w:rsidRPr="0085154E" w:rsidRDefault="008927F2" w:rsidP="004E769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พ.ศ.255</w:t>
            </w:r>
            <w:r w:rsidR="003A1D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พ.ศ.255</w:t>
            </w:r>
            <w:r w:rsidR="003A1D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992" w:type="dxa"/>
            <w:vAlign w:val="center"/>
          </w:tcPr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</w:t>
            </w:r>
            <w:r w:rsidR="003A1D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992" w:type="dxa"/>
            <w:vAlign w:val="center"/>
          </w:tcPr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พ.ศ.256</w:t>
            </w:r>
            <w:r w:rsidR="006645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D7F26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</w:t>
            </w:r>
            <w:r w:rsidR="006645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2558-</w:t>
            </w:r>
          </w:p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</w:t>
            </w:r>
            <w:r w:rsidR="0066459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8927F2" w:rsidRPr="0085154E" w:rsidRDefault="008927F2" w:rsidP="0085154E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B0FC3" w:rsidRPr="0085154E" w:rsidTr="008B5A64">
        <w:trPr>
          <w:trHeight w:val="5530"/>
        </w:trPr>
        <w:tc>
          <w:tcPr>
            <w:tcW w:w="2835" w:type="dxa"/>
          </w:tcPr>
          <w:p w:rsidR="008C38F4" w:rsidRPr="0085154E" w:rsidRDefault="004E769C" w:rsidP="00EF4E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C38F4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เพิ่มผลผลิตและพัฒนาคุณภาพ</w:t>
            </w:r>
            <w:r w:rsidR="003F3761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กระบวน</w:t>
            </w:r>
            <w:r w:rsidR="008C38F4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การผลิตข้าวหอมมะลิคุณภาพดีตามมาตรฐาน</w:t>
            </w:r>
            <w:r w:rsidR="008C38F4" w:rsidRPr="0085154E">
              <w:rPr>
                <w:rFonts w:ascii="TH SarabunPSK" w:hAnsi="TH SarabunPSK" w:cs="TH SarabunPSK"/>
                <w:sz w:val="32"/>
                <w:szCs w:val="32"/>
              </w:rPr>
              <w:t xml:space="preserve"> GAP</w:t>
            </w:r>
          </w:p>
          <w:p w:rsidR="00355574" w:rsidRDefault="00355574" w:rsidP="00EF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D0F" w:rsidRDefault="004E769C" w:rsidP="00EF4E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พัฒนาคุณภาพกระบวนการแปรรูปตามมาตรฐาน เพื่อสร้างมูลค้าเพิ่มให้ผลิตภัณฑ์จากการแปรรูปข้าวหอมมะลิคุณภาพดี</w:t>
            </w:r>
          </w:p>
          <w:p w:rsidR="004E769C" w:rsidRDefault="004E769C" w:rsidP="00EF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574" w:rsidRPr="0085154E" w:rsidRDefault="004E769C" w:rsidP="00EF4E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 พัฒนาและเพิ่มช่องทางการตลาดข้าวหอมมะลิและผลิตภัณฑ์จากข้าวหอมมะลิคุณภาพด</w:t>
            </w:r>
            <w:r w:rsidR="00C165A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2693" w:type="dxa"/>
          </w:tcPr>
          <w:p w:rsidR="00F3244D" w:rsidRPr="00E00396" w:rsidRDefault="00893685" w:rsidP="00EF4EF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68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F3244D" w:rsidRPr="008936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ร้อยละของจำนวนแปลง/ฟาร์มที่ได้รับใบรับรองมาตรฐาน </w:t>
            </w:r>
            <w:r w:rsidR="00F3244D" w:rsidRPr="00893685">
              <w:rPr>
                <w:rFonts w:ascii="TH SarabunPSK" w:hAnsi="TH SarabunPSK" w:cs="TH SarabunPSK"/>
                <w:sz w:val="28"/>
                <w:szCs w:val="28"/>
              </w:rPr>
              <w:t xml:space="preserve">GAP </w:t>
            </w:r>
            <w:r w:rsidR="00F3244D" w:rsidRPr="00893685">
              <w:rPr>
                <w:rFonts w:ascii="TH SarabunPSK" w:hAnsi="TH SarabunPSK" w:cs="TH SarabunPSK"/>
                <w:sz w:val="28"/>
                <w:szCs w:val="28"/>
                <w:cs/>
              </w:rPr>
              <w:t>ข้าวหอมมะลิต่อจำนวนแปลง/ฟาร์มที่ได้รับการตรวจจากกระทรวงเกษตรฯ</w:t>
            </w:r>
            <w:r w:rsidR="00E00396" w:rsidRPr="003B37E7">
              <w:rPr>
                <w:rFonts w:ascii="TH SarabunPSK" w:hAnsi="TH SarabunPSK" w:cs="TH SarabunPSK" w:hint="cs"/>
                <w:sz w:val="34"/>
                <w:szCs w:val="34"/>
                <w:cs/>
              </w:rPr>
              <w:t>ค่า</w:t>
            </w:r>
            <w:r w:rsidR="00E00396" w:rsidRPr="00E00396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  <w:r w:rsidR="008B5A6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 4 ปี</w:t>
            </w:r>
            <w:r w:rsidR="00E00396" w:rsidRPr="00E00396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8B5A6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90 </w:t>
            </w:r>
          </w:p>
          <w:p w:rsidR="004E769C" w:rsidRPr="00893685" w:rsidRDefault="004E769C" w:rsidP="00EF4EF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244D" w:rsidRPr="002F2A78" w:rsidRDefault="00893685" w:rsidP="00EF4EF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68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4E769C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ร้อยละที่เพิ่มขึ้นของมูลค่าข้าวหอมมะลิของกลุ่มจ</w:t>
            </w:r>
            <w:r w:rsidR="002F2A78">
              <w:rPr>
                <w:rFonts w:ascii="TH SarabunPSK" w:hAnsi="TH SarabunPSK" w:cs="TH SarabunPSK" w:hint="cs"/>
                <w:sz w:val="28"/>
                <w:szCs w:val="28"/>
                <w:cs/>
              </w:rPr>
              <w:t>ังหวัด ค่าเป้าหมาย</w:t>
            </w:r>
            <w:r w:rsidR="008B5A6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รวม 4 </w:t>
            </w:r>
            <w:r w:rsidR="00B312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="002F2A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เฉลี่ยร้อยละ </w:t>
            </w:r>
            <w:r w:rsidR="007B1A94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="002F2A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E769C" w:rsidRPr="00893685" w:rsidRDefault="004E769C" w:rsidP="00EF4EF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17421" w:rsidRPr="00254078" w:rsidRDefault="00917421" w:rsidP="00EF4EF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5574" w:rsidRPr="004D62BF" w:rsidRDefault="00893685" w:rsidP="00B312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D62BF">
              <w:rPr>
                <w:rFonts w:ascii="TH SarabunPSK" w:hAnsi="TH SarabunPSK" w:cs="TH SarabunPSK" w:hint="cs"/>
                <w:sz w:val="28"/>
                <w:szCs w:val="28"/>
                <w:cs/>
              </w:rPr>
              <w:t>3.มูลค่าผลิตภัณฑ์มวลรวมกลุ่</w:t>
            </w:r>
            <w:r w:rsidR="00B31283">
              <w:rPr>
                <w:rFonts w:ascii="TH SarabunPSK" w:hAnsi="TH SarabunPSK" w:cs="TH SarabunPSK" w:hint="cs"/>
                <w:sz w:val="28"/>
                <w:szCs w:val="28"/>
                <w:cs/>
              </w:rPr>
              <w:t>มจังหวัดภาคการเกษตรเป้าหมายรวม 4 ปี ร้อยละ 12</w:t>
            </w:r>
          </w:p>
        </w:tc>
        <w:tc>
          <w:tcPr>
            <w:tcW w:w="993" w:type="dxa"/>
          </w:tcPr>
          <w:p w:rsidR="00F47D0F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90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3D68" w:rsidRPr="0085154E" w:rsidRDefault="002F2A7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65A8" w:rsidRDefault="00C165A8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3D68" w:rsidRPr="0085154E" w:rsidRDefault="00355574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8927F2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7B1A94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65A8" w:rsidRDefault="00C165A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AB15AD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927F2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7B1A94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AB15AD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927F2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7B1A94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AB15AD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927F2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7B1A94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443D68" w:rsidRPr="0085154E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769C" w:rsidRDefault="004E769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85154E" w:rsidRDefault="006C3BD6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395" w:type="dxa"/>
          </w:tcPr>
          <w:p w:rsidR="00AE4999" w:rsidRPr="00AE4999" w:rsidRDefault="002B0547" w:rsidP="002B0547">
            <w:pPr>
              <w:ind w:left="33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</w:rPr>
              <w:t xml:space="preserve">1. 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พัฒนาประสิทธิภาพกระบวนการผลิตข้าวหอมมะลิ</w:t>
            </w:r>
            <w:r w:rsidR="00AE4999"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ให้ได้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คุณภาพ</w:t>
            </w:r>
            <w:r w:rsidR="00AE4999"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ตาม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มาตรฐาน </w:t>
            </w:r>
          </w:p>
          <w:p w:rsidR="002B0547" w:rsidRDefault="002B0547" w:rsidP="002B0547">
            <w:pPr>
              <w:ind w:left="175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</w:rPr>
              <w:t xml:space="preserve">2. 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ส่งเสริมเครือข่ายผู้</w:t>
            </w:r>
            <w:r w:rsidR="00AE4999"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ผลิต ผู้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ประกอบการแปรรูปและผลิตภัณฑ์ข้าวหอมมะลิคุณภาพ</w:t>
            </w:r>
            <w:r w:rsidR="00AE4999"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ดี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   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</w:rPr>
              <w:t xml:space="preserve">3. </w:t>
            </w:r>
            <w:r w:rsidR="00AE4999"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เพิ่มช่องทางการตลาดข้าวหอมมะลิคุณภาพดี</w:t>
            </w:r>
          </w:p>
          <w:p w:rsidR="00AE4999" w:rsidRPr="002B0547" w:rsidRDefault="00AE4999" w:rsidP="002B0547">
            <w:pPr>
              <w:ind w:left="175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E4999"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 w:rsidRPr="00AE4999">
              <w:rPr>
                <w:rFonts w:ascii="TH SarabunPSK" w:hAnsi="TH SarabunPSK" w:cs="TH SarabunPSK" w:hint="cs"/>
                <w:spacing w:val="-14"/>
                <w:sz w:val="34"/>
                <w:szCs w:val="34"/>
                <w:cs/>
              </w:rPr>
              <w:t>สร้างและพัฒนาตราสินค้า บรรจุภัณฑ์ ระบบสารสนเทศด้านการผลิตและการตลาด</w:t>
            </w:r>
          </w:p>
          <w:p w:rsidR="008927F2" w:rsidRPr="0085154E" w:rsidRDefault="008927F2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0547" w:rsidRDefault="00C74893" w:rsidP="00DB107D">
      <w:pPr>
        <w:tabs>
          <w:tab w:val="left" w:pos="5743"/>
          <w:tab w:val="right" w:pos="16129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6740B">
        <w:rPr>
          <w:rFonts w:ascii="TH SarabunPSK" w:hAnsi="TH SarabunPSK" w:cs="TH SarabunPSK" w:hint="cs"/>
          <w:sz w:val="26"/>
          <w:szCs w:val="26"/>
          <w:cs/>
        </w:rPr>
        <w:t xml:space="preserve">                        </w:t>
      </w:r>
      <w:r w:rsidR="002B0547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</w:t>
      </w:r>
      <w:r w:rsidRPr="0096740B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                    </w:t>
      </w:r>
      <w:r w:rsidR="00DB107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F3181B" w:rsidRPr="00DB107D" w:rsidRDefault="00DB107D" w:rsidP="00DB107D">
      <w:pPr>
        <w:tabs>
          <w:tab w:val="left" w:pos="5743"/>
          <w:tab w:val="right" w:pos="16129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65FB6" w:rsidRPr="0096740B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="00865FB6" w:rsidRPr="0096740B">
        <w:rPr>
          <w:rFonts w:ascii="TH SarabunPSK" w:hAnsi="TH SarabunPSK" w:cs="TH SarabunPSK"/>
          <w:sz w:val="32"/>
          <w:szCs w:val="32"/>
        </w:rPr>
        <w:t xml:space="preserve">: </w:t>
      </w:r>
      <w:r w:rsidR="00865FB6" w:rsidRPr="0096740B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a3"/>
        <w:tblW w:w="15593" w:type="dxa"/>
        <w:tblInd w:w="675" w:type="dxa"/>
        <w:tblLayout w:type="fixed"/>
        <w:tblLook w:val="04A0"/>
      </w:tblPr>
      <w:tblGrid>
        <w:gridCol w:w="2835"/>
        <w:gridCol w:w="4253"/>
        <w:gridCol w:w="1417"/>
        <w:gridCol w:w="993"/>
        <w:gridCol w:w="851"/>
        <w:gridCol w:w="850"/>
        <w:gridCol w:w="851"/>
        <w:gridCol w:w="3543"/>
      </w:tblGrid>
      <w:tr w:rsidR="006042E2" w:rsidRPr="0085154E" w:rsidTr="006042E2">
        <w:trPr>
          <w:trHeight w:val="587"/>
        </w:trPr>
        <w:tc>
          <w:tcPr>
            <w:tcW w:w="2835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กลยุทธ์</w:t>
            </w:r>
          </w:p>
        </w:tc>
        <w:tc>
          <w:tcPr>
            <w:tcW w:w="5670" w:type="dxa"/>
            <w:gridSpan w:val="2"/>
          </w:tcPr>
          <w:p w:rsidR="006042E2" w:rsidRPr="0085154E" w:rsidRDefault="006042E2" w:rsidP="006042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5" w:type="dxa"/>
            <w:gridSpan w:val="4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3543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042E2" w:rsidRPr="0085154E" w:rsidTr="006042E2">
        <w:tc>
          <w:tcPr>
            <w:tcW w:w="2835" w:type="dxa"/>
            <w:vMerge w:val="restart"/>
          </w:tcPr>
          <w:p w:rsidR="006042E2" w:rsidRPr="00AE4999" w:rsidRDefault="006042E2" w:rsidP="006042E2">
            <w:pPr>
              <w:ind w:left="33"/>
              <w:rPr>
                <w:rFonts w:ascii="TH SarabunPSK" w:hAnsi="TH SarabunPSK" w:cs="TH SarabunPSK"/>
                <w:sz w:val="34"/>
                <w:szCs w:val="34"/>
              </w:rPr>
            </w:pPr>
            <w:r w:rsidRPr="00AE4999">
              <w:rPr>
                <w:rFonts w:ascii="TH SarabunPSK" w:hAnsi="TH SarabunPSK" w:cs="TH SarabunPSK"/>
                <w:sz w:val="34"/>
                <w:szCs w:val="34"/>
              </w:rPr>
              <w:t xml:space="preserve">1. </w:t>
            </w:r>
            <w:r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พัฒนาประสิทธิภาพกระบวนการผลิตข้าวหอมมะลิ</w:t>
            </w:r>
            <w:r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ให้ได้</w:t>
            </w:r>
            <w:r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คุณภาพ</w:t>
            </w:r>
            <w:r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ตาม</w:t>
            </w:r>
            <w:r w:rsidRPr="00AE4999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มาตรฐาน </w:t>
            </w:r>
          </w:p>
          <w:p w:rsidR="006042E2" w:rsidRDefault="006042E2" w:rsidP="006042E2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AE4999">
              <w:rPr>
                <w:rFonts w:ascii="TH SarabunPSK" w:hAnsi="TH SarabunPSK" w:cs="TH SarabunPSK"/>
                <w:sz w:val="34"/>
                <w:szCs w:val="34"/>
              </w:rPr>
              <w:t xml:space="preserve">2. </w:t>
            </w:r>
            <w:r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ส่งเสริมเครือข่ายผู้</w:t>
            </w:r>
            <w:r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ผลิต ผู้</w:t>
            </w:r>
            <w:r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ประกอบการแปรรูปและผลิตภัณฑ์ข้าวหอมมะลิคุณภาพ</w:t>
            </w:r>
            <w:r w:rsidRPr="00AE4999">
              <w:rPr>
                <w:rFonts w:ascii="TH SarabunPSK" w:hAnsi="TH SarabunPSK" w:cs="TH SarabunPSK" w:hint="cs"/>
                <w:sz w:val="34"/>
                <w:szCs w:val="34"/>
                <w:cs/>
              </w:rPr>
              <w:t>ดี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   </w:t>
            </w:r>
          </w:p>
          <w:p w:rsidR="006042E2" w:rsidRDefault="006042E2" w:rsidP="006042E2">
            <w:pPr>
              <w:ind w:left="34"/>
              <w:rPr>
                <w:rFonts w:ascii="TH SarabunPSK" w:hAnsi="TH SarabunPSK" w:cs="TH SarabunPSK"/>
                <w:sz w:val="34"/>
                <w:szCs w:val="34"/>
              </w:rPr>
            </w:pPr>
            <w:r w:rsidRPr="00AE4999">
              <w:rPr>
                <w:rFonts w:ascii="TH SarabunPSK" w:hAnsi="TH SarabunPSK" w:cs="TH SarabunPSK"/>
                <w:sz w:val="34"/>
                <w:szCs w:val="34"/>
              </w:rPr>
              <w:t xml:space="preserve">3. </w:t>
            </w:r>
            <w:r w:rsidRPr="00AE4999">
              <w:rPr>
                <w:rFonts w:ascii="TH SarabunPSK" w:hAnsi="TH SarabunPSK" w:cs="TH SarabunPSK"/>
                <w:sz w:val="34"/>
                <w:szCs w:val="34"/>
                <w:cs/>
              </w:rPr>
              <w:t>เพิ่มช่องทางการตลาดข้าวหอมมะลิคุณภาพดี</w:t>
            </w:r>
          </w:p>
          <w:p w:rsidR="006042E2" w:rsidRPr="006042E2" w:rsidRDefault="006042E2" w:rsidP="006042E2">
            <w:pPr>
              <w:ind w:left="34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E4999"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 w:rsidRPr="00AE4999">
              <w:rPr>
                <w:rFonts w:ascii="TH SarabunPSK" w:hAnsi="TH SarabunPSK" w:cs="TH SarabunPSK" w:hint="cs"/>
                <w:spacing w:val="-14"/>
                <w:sz w:val="34"/>
                <w:szCs w:val="34"/>
                <w:cs/>
              </w:rPr>
              <w:t>สร้างและพัฒนาตราสินค้า บรรจุภัณฑ์ ระบบสารสนเทศด้านการผลิตและการตลาด</w:t>
            </w:r>
          </w:p>
        </w:tc>
        <w:tc>
          <w:tcPr>
            <w:tcW w:w="4253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993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2E2" w:rsidRPr="0085154E" w:rsidTr="006042E2">
        <w:trPr>
          <w:trHeight w:val="553"/>
        </w:trPr>
        <w:tc>
          <w:tcPr>
            <w:tcW w:w="2835" w:type="dxa"/>
            <w:vMerge/>
          </w:tcPr>
          <w:p w:rsidR="006042E2" w:rsidRPr="0085154E" w:rsidRDefault="006042E2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6042E2" w:rsidRPr="0085154E" w:rsidRDefault="006042E2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โครงการเพิ่มประสิทธิภาพการผลิตข้าวหอมมะลิคุณภาพ</w:t>
            </w:r>
          </w:p>
        </w:tc>
        <w:tc>
          <w:tcPr>
            <w:tcW w:w="1417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993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543" w:type="dxa"/>
          </w:tcPr>
          <w:p w:rsidR="006042E2" w:rsidRPr="0085154E" w:rsidRDefault="006042E2" w:rsidP="00EF4E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สนง.เกษตรจังหวัด,สถานีพัฒนาที่ดิน,โครงการชลประทานในกลุ่มจังหวัด</w:t>
            </w:r>
          </w:p>
        </w:tc>
      </w:tr>
      <w:tr w:rsidR="006042E2" w:rsidRPr="0085154E" w:rsidTr="006042E2">
        <w:trPr>
          <w:trHeight w:val="553"/>
        </w:trPr>
        <w:tc>
          <w:tcPr>
            <w:tcW w:w="2835" w:type="dxa"/>
            <w:vMerge/>
          </w:tcPr>
          <w:p w:rsidR="006042E2" w:rsidRPr="0085154E" w:rsidRDefault="006042E2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6042E2" w:rsidRPr="0085154E" w:rsidRDefault="006042E2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โครงการส่งเสริมและพัฒนากระบวนการแปรรูปผลิตภัณฑ์ข้าวหอมมะลิคุณภาพดี</w:t>
            </w:r>
          </w:p>
        </w:tc>
        <w:tc>
          <w:tcPr>
            <w:tcW w:w="1417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993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5154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:rsidR="006042E2" w:rsidRPr="0085154E" w:rsidRDefault="006042E2" w:rsidP="00EF4E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สนง.เกษตรจังหวัด, สนง.อุตสาหกรรมจังหวัด, สนง.สหกรณ์จังหวัด, สนง.พัฒนาชุมชนภายในกลุ่มจังหวัด</w:t>
            </w:r>
          </w:p>
        </w:tc>
      </w:tr>
      <w:tr w:rsidR="006042E2" w:rsidRPr="0085154E" w:rsidTr="006042E2">
        <w:trPr>
          <w:trHeight w:val="553"/>
        </w:trPr>
        <w:tc>
          <w:tcPr>
            <w:tcW w:w="2835" w:type="dxa"/>
            <w:vMerge/>
          </w:tcPr>
          <w:p w:rsidR="006042E2" w:rsidRPr="0085154E" w:rsidRDefault="006042E2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6042E2" w:rsidRPr="0085154E" w:rsidRDefault="006042E2" w:rsidP="008515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โครงการส่งเสริมการตลาดข้าวหอมมะลิ</w:t>
            </w:r>
          </w:p>
        </w:tc>
        <w:tc>
          <w:tcPr>
            <w:tcW w:w="1417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95388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543" w:type="dxa"/>
          </w:tcPr>
          <w:p w:rsidR="006042E2" w:rsidRPr="0085154E" w:rsidRDefault="006042E2" w:rsidP="00EF4E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สนง.พาณิชย์จังหวัด, สนง.อุตสาหกรรมจังหวัด, สนง.พัฒนาชุมชนในกลุ่มจังหวัด</w:t>
            </w:r>
          </w:p>
        </w:tc>
      </w:tr>
      <w:tr w:rsidR="006042E2" w:rsidRPr="0085154E" w:rsidTr="006042E2">
        <w:trPr>
          <w:trHeight w:val="553"/>
        </w:trPr>
        <w:tc>
          <w:tcPr>
            <w:tcW w:w="2835" w:type="dxa"/>
            <w:vMerge/>
          </w:tcPr>
          <w:p w:rsidR="006042E2" w:rsidRDefault="006042E2" w:rsidP="00932D3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6042E2" w:rsidRPr="0085154E" w:rsidRDefault="006042E2" w:rsidP="00932D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A65E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เพิ่มประสิทธิภาพการบริหารจัดการน้ำเพื่อการเกษตร</w:t>
            </w:r>
          </w:p>
        </w:tc>
        <w:tc>
          <w:tcPr>
            <w:tcW w:w="1417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993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850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851" w:type="dxa"/>
            <w:vAlign w:val="center"/>
          </w:tcPr>
          <w:p w:rsidR="006042E2" w:rsidRPr="0085154E" w:rsidRDefault="006042E2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543" w:type="dxa"/>
          </w:tcPr>
          <w:p w:rsidR="006042E2" w:rsidRPr="0085154E" w:rsidRDefault="006042E2" w:rsidP="00EF4E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โครงการชลประทานในกลุ่มจังหวัด</w:t>
            </w:r>
          </w:p>
        </w:tc>
      </w:tr>
    </w:tbl>
    <w:p w:rsidR="00736BE4" w:rsidRPr="000A65E0" w:rsidRDefault="00736BE4" w:rsidP="0085154E">
      <w:pPr>
        <w:ind w:left="0" w:firstLine="0"/>
        <w:jc w:val="thaiDistribute"/>
        <w:rPr>
          <w:rFonts w:ascii="TH SarabunPSK" w:hAnsi="TH SarabunPSK" w:cs="TH SarabunPSK"/>
          <w:b/>
          <w:bCs/>
          <w:sz w:val="34"/>
          <w:szCs w:val="34"/>
        </w:rPr>
        <w:sectPr w:rsidR="00736BE4" w:rsidRPr="000A65E0" w:rsidSect="00E638EB">
          <w:footerReference w:type="default" r:id="rId25"/>
          <w:pgSz w:w="16838" w:h="11906" w:orient="landscape"/>
          <w:pgMar w:top="1304" w:right="306" w:bottom="1588" w:left="176" w:header="709" w:footer="51" w:gutter="0"/>
          <w:cols w:space="708"/>
          <w:docGrid w:linePitch="360"/>
        </w:sectPr>
      </w:pPr>
    </w:p>
    <w:p w:rsidR="000A57E7" w:rsidRPr="0085154E" w:rsidRDefault="000D7F28" w:rsidP="00EF4EF2">
      <w:pPr>
        <w:tabs>
          <w:tab w:val="left" w:pos="2775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rect id="_x0000_s1027" style="position:absolute;left:0;text-align:left;margin-left:668.3pt;margin-top:-28.55pt;width:86.25pt;height:27pt;z-index:251661312" stroked="f">
            <v:textbox style="mso-next-textbox:#_x0000_s1027">
              <w:txbxContent>
                <w:p w:rsidR="0095388B" w:rsidRPr="00AD54E6" w:rsidRDefault="0095388B" w:rsidP="00AD54E6">
                  <w:pPr>
                    <w:ind w:left="0"/>
                    <w:rPr>
                      <w:rFonts w:ascii="TH SarabunPSK" w:hAnsi="TH SarabunPSK" w:cs="TH SarabunPSK"/>
                    </w:rPr>
                  </w:pPr>
                  <w:r w:rsidRPr="00AD54E6">
                    <w:rPr>
                      <w:rFonts w:ascii="TH SarabunPSK" w:hAnsi="TH SarabunPSK" w:cs="TH SarabunPSK"/>
                      <w:cs/>
                    </w:rPr>
                    <w:t xml:space="preserve">แ           </w:t>
                  </w:r>
                </w:p>
              </w:txbxContent>
            </v:textbox>
          </v:rect>
        </w:pict>
      </w:r>
    </w:p>
    <w:p w:rsidR="000A57E7" w:rsidRPr="0085154E" w:rsidRDefault="000A57E7" w:rsidP="00EF4EF2">
      <w:pPr>
        <w:ind w:left="0" w:firstLine="0"/>
        <w:jc w:val="center"/>
        <w:rPr>
          <w:rFonts w:ascii="TH SarabunPSK" w:hAnsi="TH SarabunPSK" w:cs="TH SarabunPSK"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วิสัยทัศน์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="00F03C2E" w:rsidRPr="0085154E">
        <w:rPr>
          <w:rFonts w:ascii="TH SarabunPSK" w:hAnsi="TH SarabunPSK" w:cs="TH SarabunPSK"/>
          <w:sz w:val="34"/>
          <w:szCs w:val="34"/>
          <w:cs/>
        </w:rPr>
        <w:t>ข้าวหอมมะลิเป็นเลิศ การท่องเที่ยวและการค้าชายแดนได้มาตรฐานสากล</w:t>
      </w:r>
    </w:p>
    <w:p w:rsidR="000A57E7" w:rsidRPr="0085154E" w:rsidRDefault="000A57E7" w:rsidP="00EF4EF2">
      <w:pPr>
        <w:tabs>
          <w:tab w:val="left" w:pos="851"/>
        </w:tabs>
        <w:spacing w:line="360" w:lineRule="auto"/>
        <w:ind w:left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ประเด็นยุทธศาสตร์ที่ 2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="00F03C2E" w:rsidRPr="0085154E">
        <w:rPr>
          <w:rFonts w:ascii="TH SarabunPSK" w:hAnsi="TH SarabunPSK" w:cs="TH SarabunPSK"/>
          <w:sz w:val="34"/>
          <w:szCs w:val="34"/>
          <w:cs/>
        </w:rPr>
        <w:t>พัฒนาคุณภาพการท่องเที่ยวให้ได้ระดับมาตรฐานสากล</w:t>
      </w:r>
    </w:p>
    <w:tbl>
      <w:tblPr>
        <w:tblStyle w:val="a3"/>
        <w:tblW w:w="0" w:type="auto"/>
        <w:tblInd w:w="959" w:type="dxa"/>
        <w:tblLook w:val="04A0"/>
      </w:tblPr>
      <w:tblGrid>
        <w:gridCol w:w="3260"/>
        <w:gridCol w:w="3119"/>
        <w:gridCol w:w="992"/>
        <w:gridCol w:w="992"/>
        <w:gridCol w:w="992"/>
        <w:gridCol w:w="993"/>
        <w:gridCol w:w="850"/>
        <w:gridCol w:w="4111"/>
      </w:tblGrid>
      <w:tr w:rsidR="000A57E7" w:rsidRPr="0085154E" w:rsidTr="006042E2">
        <w:trPr>
          <w:trHeight w:val="317"/>
        </w:trPr>
        <w:tc>
          <w:tcPr>
            <w:tcW w:w="3260" w:type="dxa"/>
            <w:vMerge w:val="restart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เป้าประสงค์เชิงยุทธศาสตร์</w:t>
            </w:r>
          </w:p>
        </w:tc>
        <w:tc>
          <w:tcPr>
            <w:tcW w:w="3119" w:type="dxa"/>
            <w:vMerge w:val="restart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819" w:type="dxa"/>
            <w:gridSpan w:val="5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4111" w:type="dxa"/>
            <w:vMerge w:val="restart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</w:tr>
      <w:tr w:rsidR="000A57E7" w:rsidRPr="0085154E" w:rsidTr="003C0BE3">
        <w:trPr>
          <w:trHeight w:val="649"/>
        </w:trPr>
        <w:tc>
          <w:tcPr>
            <w:tcW w:w="3260" w:type="dxa"/>
            <w:vMerge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</w:t>
            </w:r>
            <w:r w:rsidR="00F3181B"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255</w:t>
            </w:r>
            <w:r w:rsidR="006645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พ.ศ.255</w:t>
            </w:r>
            <w:r w:rsidR="006645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992" w:type="dxa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</w:t>
            </w:r>
            <w:r w:rsidR="006645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993" w:type="dxa"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 w:rsidR="0066459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0A57E7" w:rsidRPr="0085154E" w:rsidRDefault="0066459B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="000A57E7"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0A57E7" w:rsidRPr="0085154E" w:rsidRDefault="000A57E7" w:rsidP="00EF4E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B18CA" w:rsidRPr="0085154E" w:rsidTr="003C0BE3">
        <w:trPr>
          <w:trHeight w:val="5303"/>
        </w:trPr>
        <w:tc>
          <w:tcPr>
            <w:tcW w:w="3260" w:type="dxa"/>
          </w:tcPr>
          <w:p w:rsidR="00EB18CA" w:rsidRDefault="003B3CD6" w:rsidP="0066459B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F2976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พัฒนาแหล่งท่องเที่ยวที่มีศักยภาพในก</w:t>
            </w:r>
            <w:r w:rsidR="00576875">
              <w:rPr>
                <w:rFonts w:ascii="TH SarabunPSK" w:hAnsi="TH SarabunPSK" w:cs="TH SarabunPSK"/>
                <w:sz w:val="32"/>
                <w:szCs w:val="32"/>
                <w:cs/>
              </w:rPr>
              <w:t>ลุ่มจังหวัดให้มีคุณภาพและมาตรฐา</w:t>
            </w:r>
            <w:r w:rsidR="00576875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218D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  <w:p w:rsidR="00F11E47" w:rsidRDefault="00F11E47" w:rsidP="00F11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 สนับสนุนการพัฒนาบริการและการบริหารจัดการของเครือข่ายการท่องเที่ยวที่มีศักยภาพ</w:t>
            </w:r>
          </w:p>
          <w:p w:rsidR="00F11E47" w:rsidRPr="0085154E" w:rsidRDefault="003B3CD6" w:rsidP="00F11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F11E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11E47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เสริมสร้างความเข้มแข็งในการบริหารจัดการและพัฒนาการท่องเที่ยวอย่างยั่งยืน</w:t>
            </w:r>
          </w:p>
          <w:p w:rsidR="00EB18CA" w:rsidRPr="00071843" w:rsidRDefault="003B3CD6" w:rsidP="00F11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FF2976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ส่งเสริมการประชาสัมพันธ์และพัฒนาการตลาด</w:t>
            </w:r>
          </w:p>
        </w:tc>
        <w:tc>
          <w:tcPr>
            <w:tcW w:w="3119" w:type="dxa"/>
          </w:tcPr>
          <w:p w:rsidR="004948D2" w:rsidRDefault="00F3244D" w:rsidP="00EF4EF2">
            <w:pPr>
              <w:tabs>
                <w:tab w:val="left" w:pos="0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ร้อยละที่เพิ่มขึ้นของรายได้จากการท่องเที่ยว</w:t>
            </w:r>
            <w:r w:rsidR="003B3C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8CA" w:rsidRPr="003B3CD6" w:rsidRDefault="00E00396" w:rsidP="00EF4EF2">
            <w:pPr>
              <w:tabs>
                <w:tab w:val="left" w:pos="0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="00F74D2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F74D26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EB18CA" w:rsidRPr="0085154E" w:rsidRDefault="00EB18CA" w:rsidP="00EF4EF2">
            <w:pPr>
              <w:tabs>
                <w:tab w:val="left" w:pos="0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244D" w:rsidRPr="0085154E" w:rsidRDefault="00F3244D" w:rsidP="00EF4EF2">
            <w:pPr>
              <w:tabs>
                <w:tab w:val="left" w:pos="0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8D2" w:rsidRDefault="003B3CD6" w:rsidP="00EF4EF2">
            <w:pPr>
              <w:tabs>
                <w:tab w:val="left" w:pos="0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443D68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F117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พัฒนาคุณภาพแหล่ง</w:t>
            </w:r>
            <w:r w:rsidR="00443D68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443D68"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กลุ่มจังหวั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 </w:t>
            </w:r>
          </w:p>
          <w:p w:rsidR="00EB18CA" w:rsidRPr="0085154E" w:rsidRDefault="003B3CD6" w:rsidP="00EF4EF2">
            <w:pPr>
              <w:tabs>
                <w:tab w:val="left" w:pos="0"/>
              </w:tabs>
              <w:ind w:left="34" w:hanging="34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  <w:r w:rsidR="00F74D2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EB18CA" w:rsidRPr="0085154E" w:rsidRDefault="00EB18CA" w:rsidP="003B3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18CA" w:rsidRPr="00CF6951" w:rsidRDefault="00E00396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076E7E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D4419" w:rsidRPr="00CF69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117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992" w:type="dxa"/>
          </w:tcPr>
          <w:p w:rsidR="00EB18CA" w:rsidRPr="00CF6951" w:rsidRDefault="00C13A1D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419" w:rsidRPr="00CF6951" w:rsidRDefault="00076E7E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4419" w:rsidRPr="00CF69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4419" w:rsidRPr="00CF6951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FF117C">
              <w:rPr>
                <w:rFonts w:ascii="TH SarabunPSK" w:hAnsi="TH SarabunPSK" w:cs="TH SarabunPSK" w:hint="cs"/>
                <w:sz w:val="32"/>
                <w:szCs w:val="32"/>
                <w:cs/>
              </w:rPr>
              <w:t>ห่ง</w:t>
            </w:r>
          </w:p>
          <w:p w:rsidR="002D4419" w:rsidRPr="00CF6951" w:rsidRDefault="002D441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19" w:rsidRPr="00CF6951" w:rsidRDefault="002D441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459B" w:rsidRDefault="006645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3B3C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18CA" w:rsidRPr="00CF6951" w:rsidRDefault="00C13A1D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419" w:rsidRPr="00CF6951" w:rsidRDefault="00076E7E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4419" w:rsidRPr="00CF69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117C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FF117C">
              <w:rPr>
                <w:rFonts w:ascii="TH SarabunPSK" w:hAnsi="TH SarabunPSK" w:cs="TH SarabunPSK" w:hint="cs"/>
                <w:sz w:val="32"/>
                <w:szCs w:val="32"/>
                <w:cs/>
              </w:rPr>
              <w:t>ห่ง</w:t>
            </w:r>
          </w:p>
          <w:p w:rsidR="002D4419" w:rsidRPr="00CF6951" w:rsidRDefault="002D441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19" w:rsidRPr="00CF6951" w:rsidRDefault="002D441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459B" w:rsidRDefault="006645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3B3C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B18CA" w:rsidRPr="00CF6951" w:rsidRDefault="00C13A1D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076E7E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D4419" w:rsidRPr="00CF69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117C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FF117C">
              <w:rPr>
                <w:rFonts w:ascii="TH SarabunPSK" w:hAnsi="TH SarabunPSK" w:cs="TH SarabunPSK" w:hint="cs"/>
                <w:sz w:val="32"/>
                <w:szCs w:val="32"/>
                <w:cs/>
              </w:rPr>
              <w:t>ห่ง</w:t>
            </w:r>
          </w:p>
        </w:tc>
        <w:tc>
          <w:tcPr>
            <w:tcW w:w="850" w:type="dxa"/>
          </w:tcPr>
          <w:p w:rsidR="00EB18CA" w:rsidRPr="00CF6951" w:rsidRDefault="00E00396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9AA" w:rsidRDefault="00D409AA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4419" w:rsidRPr="00CF6951" w:rsidRDefault="00FF117C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2D4419" w:rsidRPr="00CF6951" w:rsidRDefault="002D441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4419" w:rsidRPr="00CF6951" w:rsidRDefault="002D4419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459B" w:rsidRDefault="0066459B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3D68" w:rsidRPr="00CF6951" w:rsidRDefault="00443D68" w:rsidP="00EF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53EDF" w:rsidRPr="002D24F7" w:rsidRDefault="00C53EDF" w:rsidP="00C36625">
            <w:pPr>
              <w:ind w:left="7" w:hanging="7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2D24F7">
              <w:rPr>
                <w:rFonts w:ascii="TH SarabunPSK" w:hAnsi="TH SarabunPSK" w:cs="TH SarabunPSK"/>
                <w:sz w:val="34"/>
                <w:szCs w:val="34"/>
                <w:cs/>
              </w:rPr>
              <w:t>1. พัฒนาแหล่งท่องเที่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ยวที่มีศักยภาพในกลุ่มจังหวัด</w:t>
            </w:r>
            <w:r w:rsidRPr="002D24F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ให้มีคุณภาพและได้มาตรฐานสากล </w:t>
            </w:r>
          </w:p>
          <w:p w:rsidR="00C53EDF" w:rsidRDefault="00C53EDF" w:rsidP="00C36625">
            <w:pPr>
              <w:ind w:left="7" w:hanging="559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</w:t>
            </w:r>
            <w:r w:rsidR="00C36625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 w:rsidRPr="002D24F7">
              <w:rPr>
                <w:rFonts w:ascii="TH SarabunPSK" w:hAnsi="TH SarabunPSK" w:cs="TH SarabunPSK"/>
                <w:sz w:val="34"/>
                <w:szCs w:val="34"/>
                <w:cs/>
              </w:rPr>
              <w:t>2. เสริมสร้างความเข้มแข็งในการบริหารจัดการและพัฒนาการท่องเที่ยวอย่างยั่งยืน</w:t>
            </w:r>
          </w:p>
          <w:p w:rsidR="00C36625" w:rsidRDefault="00C36625" w:rsidP="00691564">
            <w:pPr>
              <w:ind w:hanging="559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691564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</w:t>
            </w:r>
            <w:r w:rsidR="00C53EDF" w:rsidRPr="002D24F7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3. </w:t>
            </w:r>
            <w:r w:rsidR="00C53EDF"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>สนับสนุนการพัฒนาบริการและกา</w:t>
            </w:r>
            <w:r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>บริหา</w:t>
            </w:r>
            <w:r>
              <w:rPr>
                <w:rFonts w:ascii="TH SarabunPSK" w:hAnsi="TH SarabunPSK" w:cs="TH SarabunPSK" w:hint="cs"/>
                <w:spacing w:val="-12"/>
                <w:sz w:val="34"/>
                <w:szCs w:val="34"/>
                <w:cs/>
              </w:rPr>
              <w:t>ร</w:t>
            </w:r>
            <w:r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>จัดกา</w:t>
            </w:r>
            <w:r>
              <w:rPr>
                <w:rFonts w:ascii="TH SarabunPSK" w:hAnsi="TH SarabunPSK" w:cs="TH SarabunPSK" w:hint="cs"/>
                <w:spacing w:val="-12"/>
                <w:sz w:val="34"/>
                <w:szCs w:val="34"/>
                <w:cs/>
              </w:rPr>
              <w:t>ร</w:t>
            </w:r>
            <w:r w:rsidR="00C53EDF" w:rsidRPr="002D24F7"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>ของเครือข่ายการท่องเที่ยวที่มีศักยภา</w:t>
            </w:r>
            <w:r w:rsidR="00C53EDF">
              <w:rPr>
                <w:rFonts w:ascii="TH SarabunPSK" w:hAnsi="TH SarabunPSK" w:cs="TH SarabunPSK" w:hint="cs"/>
                <w:spacing w:val="-12"/>
                <w:sz w:val="34"/>
                <w:szCs w:val="34"/>
                <w:cs/>
              </w:rPr>
              <w:t>พ</w:t>
            </w:r>
          </w:p>
          <w:p w:rsidR="000F524B" w:rsidRPr="00C36625" w:rsidRDefault="00C36625" w:rsidP="00F75EB5">
            <w:pPr>
              <w:ind w:left="34" w:hanging="16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="00C53EDF" w:rsidRPr="002D24F7">
              <w:rPr>
                <w:rFonts w:ascii="TH SarabunPSK" w:hAnsi="TH SarabunPSK" w:cs="TH SarabunPSK"/>
                <w:sz w:val="34"/>
                <w:szCs w:val="34"/>
                <w:cs/>
              </w:rPr>
              <w:t>4. ส่งเสริมการประชา</w:t>
            </w:r>
            <w:r w:rsidR="00C53EDF">
              <w:rPr>
                <w:rFonts w:ascii="TH SarabunPSK" w:hAnsi="TH SarabunPSK" w:cs="TH SarabunPSK"/>
                <w:sz w:val="34"/>
                <w:szCs w:val="34"/>
                <w:cs/>
              </w:rPr>
              <w:t>สัมพันธ์และพัฒนาการตลาด</w:t>
            </w:r>
            <w:r w:rsidR="00C53EDF" w:rsidRPr="002D24F7">
              <w:rPr>
                <w:rFonts w:ascii="TH SarabunPSK" w:hAnsi="TH SarabunPSK" w:cs="TH SarabunPSK"/>
                <w:sz w:val="34"/>
                <w:szCs w:val="34"/>
                <w:cs/>
              </w:rPr>
              <w:t>ท่องเที่ยว และส่งเสริมการพัฒนาสินค้าผลิตภัณฑ์ชุมชน</w:t>
            </w:r>
            <w:r w:rsidR="00C53EDF">
              <w:rPr>
                <w:rFonts w:ascii="TH SarabunPSK" w:hAnsi="TH SarabunPSK" w:cs="TH SarabunPSK" w:hint="cs"/>
                <w:sz w:val="34"/>
                <w:szCs w:val="34"/>
                <w:cs/>
              </w:rPr>
              <w:t>เพื่อการท่องเที่ยว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69"/>
        <w:tblW w:w="15485" w:type="dxa"/>
        <w:tblLayout w:type="fixed"/>
        <w:tblLook w:val="04A0"/>
      </w:tblPr>
      <w:tblGrid>
        <w:gridCol w:w="2901"/>
        <w:gridCol w:w="3936"/>
        <w:gridCol w:w="1276"/>
        <w:gridCol w:w="992"/>
        <w:gridCol w:w="992"/>
        <w:gridCol w:w="851"/>
        <w:gridCol w:w="992"/>
        <w:gridCol w:w="3545"/>
      </w:tblGrid>
      <w:tr w:rsidR="006042E2" w:rsidRPr="0085154E" w:rsidTr="009B445B">
        <w:trPr>
          <w:trHeight w:val="728"/>
        </w:trPr>
        <w:tc>
          <w:tcPr>
            <w:tcW w:w="2901" w:type="dxa"/>
            <w:vMerge w:val="restart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5212" w:type="dxa"/>
            <w:gridSpan w:val="2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gridSpan w:val="4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3545" w:type="dxa"/>
            <w:vMerge w:val="restart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042E2" w:rsidRPr="0085154E" w:rsidTr="009B445B">
        <w:tc>
          <w:tcPr>
            <w:tcW w:w="2901" w:type="dxa"/>
            <w:vMerge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36" w:type="dxa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992" w:type="dxa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vMerge/>
          </w:tcPr>
          <w:p w:rsidR="006042E2" w:rsidRPr="0085154E" w:rsidRDefault="006042E2" w:rsidP="007C6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691" w:rsidRPr="0085154E" w:rsidTr="009B445B">
        <w:trPr>
          <w:trHeight w:val="822"/>
        </w:trPr>
        <w:tc>
          <w:tcPr>
            <w:tcW w:w="2901" w:type="dxa"/>
            <w:vMerge w:val="restart"/>
          </w:tcPr>
          <w:p w:rsidR="00403691" w:rsidRPr="00403691" w:rsidRDefault="00403691" w:rsidP="009B445B">
            <w:pPr>
              <w:ind w:left="7" w:hanging="7"/>
              <w:rPr>
                <w:rFonts w:ascii="TH SarabunPSK" w:hAnsi="TH SarabunPSK" w:cs="TH SarabunPSK"/>
                <w:sz w:val="32"/>
                <w:szCs w:val="32"/>
              </w:rPr>
            </w:pPr>
            <w:r w:rsidRPr="00403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พัฒนาแหล่งท่องเที่ยวที่มีศักยภาพในกลุ่มจังหวัดให้มีคุณภาพและได้มาตรฐานสากล </w:t>
            </w:r>
          </w:p>
          <w:p w:rsidR="00403691" w:rsidRPr="00403691" w:rsidRDefault="00403691" w:rsidP="009B445B">
            <w:pPr>
              <w:ind w:left="7" w:hanging="149"/>
              <w:rPr>
                <w:rFonts w:ascii="TH SarabunPSK" w:hAnsi="TH SarabunPSK" w:cs="TH SarabunPSK"/>
                <w:sz w:val="32"/>
                <w:szCs w:val="32"/>
              </w:rPr>
            </w:pPr>
            <w:r w:rsidRPr="004036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03691">
              <w:rPr>
                <w:rFonts w:ascii="TH SarabunPSK" w:hAnsi="TH SarabunPSK" w:cs="TH SarabunPSK"/>
                <w:sz w:val="32"/>
                <w:szCs w:val="32"/>
                <w:cs/>
              </w:rPr>
              <w:t>2. เสริมสร้างความเข้มแข็งในการบริหารจัดการและพัฒนาการท่องเที่ยวอย่างยั่งยืน</w:t>
            </w:r>
          </w:p>
          <w:p w:rsidR="00403691" w:rsidRPr="00403691" w:rsidRDefault="00403691" w:rsidP="009B445B">
            <w:pPr>
              <w:ind w:left="7" w:hanging="7"/>
              <w:rPr>
                <w:rFonts w:ascii="TH SarabunPSK" w:hAnsi="TH SarabunPSK" w:cs="TH SarabunPSK"/>
                <w:sz w:val="32"/>
                <w:szCs w:val="32"/>
              </w:rPr>
            </w:pPr>
            <w:r w:rsidRPr="004036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4036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สนับสนุนการพัฒนาบริการและกาบริหา</w:t>
            </w:r>
            <w:r w:rsidRPr="0040369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ร</w:t>
            </w:r>
            <w:r w:rsidRPr="004036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จัดกา</w:t>
            </w:r>
            <w:r w:rsidRPr="0040369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ร</w:t>
            </w:r>
            <w:r w:rsidRPr="0040369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ของเครือข่ายการท่องเที่ยวที่มีศักยภา</w:t>
            </w:r>
            <w:r w:rsidRPr="0040369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พ</w:t>
            </w:r>
          </w:p>
          <w:p w:rsidR="00403691" w:rsidRPr="00403691" w:rsidRDefault="00403691" w:rsidP="009B445B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3691">
              <w:rPr>
                <w:rFonts w:ascii="TH SarabunPSK" w:hAnsi="TH SarabunPSK" w:cs="TH SarabunPSK"/>
                <w:sz w:val="32"/>
                <w:szCs w:val="32"/>
                <w:cs/>
              </w:rPr>
              <w:t>4. ส่งเสริมการประชาสัมพันธ์และพัฒนาการตลาดท่องเที่ยว และส่งเสริมการพัฒนาสินค้าผลิตภัณฑ์ชุมชน</w:t>
            </w:r>
            <w:r w:rsidRPr="0040369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เพื่อการท่องเที่ยว</w:t>
            </w:r>
          </w:p>
        </w:tc>
        <w:tc>
          <w:tcPr>
            <w:tcW w:w="3936" w:type="dxa"/>
          </w:tcPr>
          <w:p w:rsidR="00403691" w:rsidRPr="00403691" w:rsidRDefault="00403691" w:rsidP="007C6A06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1. โครงการพัฒนาแหล่งท่องเที่ยวให้มีคุณภาพได้มาตรฐาน</w:t>
            </w:r>
          </w:p>
        </w:tc>
        <w:tc>
          <w:tcPr>
            <w:tcW w:w="1276" w:type="dxa"/>
            <w:vAlign w:val="center"/>
          </w:tcPr>
          <w:p w:rsidR="00403691" w:rsidRPr="00403691" w:rsidRDefault="009B445B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120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สนง.การท่องเที่ยวและกีฬาในกลุ่มจังหวัด</w:t>
            </w:r>
          </w:p>
        </w:tc>
      </w:tr>
      <w:tr w:rsidR="00403691" w:rsidRPr="0085154E" w:rsidTr="009B445B">
        <w:trPr>
          <w:trHeight w:val="810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tabs>
                <w:tab w:val="left" w:pos="0"/>
              </w:tabs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โครงการเชื่อมโยงการท่องเที่ยวภายในกลุ่มจังหวัด </w:t>
            </w:r>
            <w:r w:rsidRPr="00403691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ระหว่างกลุ่มจังหวัดและประเทศเพื่อนบ้าน</w:t>
            </w:r>
          </w:p>
        </w:tc>
        <w:tc>
          <w:tcPr>
            <w:tcW w:w="1276" w:type="dxa"/>
            <w:vAlign w:val="center"/>
          </w:tcPr>
          <w:p w:rsidR="00403691" w:rsidRPr="00403691" w:rsidRDefault="009B445B" w:rsidP="00403691">
            <w:pPr>
              <w:ind w:left="176" w:hanging="28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สนง.การท่องเที่ยวและกีฬาในกลุ่มจังหวัด</w:t>
            </w:r>
          </w:p>
        </w:tc>
      </w:tr>
      <w:tr w:rsidR="00403691" w:rsidRPr="0085154E" w:rsidTr="009B445B">
        <w:trPr>
          <w:trHeight w:val="808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tabs>
                <w:tab w:val="left" w:pos="18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tabs>
                <w:tab w:val="left" w:pos="18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3. โครงการส่งเสริมกิจกรรมการท่องเที่ยวเชิงรุกเน้นการท่องเที่ยวตลอดปี</w:t>
            </w:r>
          </w:p>
        </w:tc>
        <w:tc>
          <w:tcPr>
            <w:tcW w:w="1276" w:type="dxa"/>
            <w:vAlign w:val="center"/>
          </w:tcPr>
          <w:p w:rsidR="00403691" w:rsidRPr="00403691" w:rsidRDefault="009B445B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สนง.การท่องเที่ยวและกีฬาในกลุ่มจังหวัด</w:t>
            </w:r>
          </w:p>
        </w:tc>
      </w:tr>
      <w:tr w:rsidR="00403691" w:rsidRPr="0085154E" w:rsidTr="009B445B">
        <w:trPr>
          <w:trHeight w:val="1130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4. โครงการพัฒนาบุคลากรด้านการท่องเที่ยวเพื่อรองรับประชาคมอาเซียน</w:t>
            </w:r>
          </w:p>
        </w:tc>
        <w:tc>
          <w:tcPr>
            <w:tcW w:w="1276" w:type="dxa"/>
            <w:vAlign w:val="center"/>
          </w:tcPr>
          <w:p w:rsidR="00403691" w:rsidRPr="00403691" w:rsidRDefault="009B445B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สนง.การท่องเที่ยวและกีฬาในกลุ่มจังหวัด/ศูนย์ป้องกันและบรรเทาสาธารณภัยเขต 13 อุบลราชธานี</w:t>
            </w:r>
          </w:p>
        </w:tc>
      </w:tr>
      <w:tr w:rsidR="00403691" w:rsidRPr="0085154E" w:rsidTr="009B445B">
        <w:trPr>
          <w:trHeight w:val="490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โครงการประชาสัมพันธ์และการตลาดการท่องเที่ยวของกลุ่มจังหวัดภาคตะวันออกเฉียงเหนือตอนล่าง 2 </w:t>
            </w:r>
          </w:p>
        </w:tc>
        <w:tc>
          <w:tcPr>
            <w:tcW w:w="1276" w:type="dxa"/>
            <w:vAlign w:val="center"/>
          </w:tcPr>
          <w:p w:rsidR="00403691" w:rsidRPr="00403691" w:rsidRDefault="009B445B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สนง.การท่องเที่ยวและกีฬา/สนง.พาณิชย์ในกลุ่มจังหวัด</w:t>
            </w:r>
          </w:p>
        </w:tc>
      </w:tr>
      <w:tr w:rsidR="00403691" w:rsidRPr="0085154E" w:rsidTr="009B445B">
        <w:trPr>
          <w:trHeight w:val="490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6. โครงการก่อสร้างอนุพุทธมณฑลจังหวัดอุบลราชธานี</w:t>
            </w:r>
          </w:p>
        </w:tc>
        <w:tc>
          <w:tcPr>
            <w:tcW w:w="1276" w:type="dxa"/>
            <w:vAlign w:val="center"/>
          </w:tcPr>
          <w:p w:rsidR="00403691" w:rsidRPr="00403691" w:rsidRDefault="0095388B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9B445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สนง.พระพุทธศาสนา/สนง.โยธาธิการและผังเมือง </w:t>
            </w: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03691">
              <w:rPr>
                <w:rFonts w:ascii="TH SarabunPSK" w:hAnsi="TH SarabunPSK" w:cs="TH SarabunPSK"/>
                <w:sz w:val="30"/>
                <w:szCs w:val="30"/>
                <w:cs/>
              </w:rPr>
              <w:t>จ.อุบลราชธานี</w:t>
            </w:r>
          </w:p>
        </w:tc>
      </w:tr>
      <w:tr w:rsidR="00403691" w:rsidRPr="0085154E" w:rsidTr="009B445B">
        <w:trPr>
          <w:trHeight w:val="490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03691" w:rsidRPr="0085154E" w:rsidTr="009B445B">
        <w:trPr>
          <w:trHeight w:val="490"/>
        </w:trPr>
        <w:tc>
          <w:tcPr>
            <w:tcW w:w="2901" w:type="dxa"/>
            <w:vMerge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36" w:type="dxa"/>
          </w:tcPr>
          <w:p w:rsidR="00403691" w:rsidRPr="00403691" w:rsidRDefault="00403691" w:rsidP="007C6A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8.โครงการก่อสร้างอนุพุทธมณฑลจังหวัดศรีสะเกษ</w:t>
            </w:r>
          </w:p>
        </w:tc>
        <w:tc>
          <w:tcPr>
            <w:tcW w:w="1276" w:type="dxa"/>
            <w:vAlign w:val="center"/>
          </w:tcPr>
          <w:p w:rsidR="00403691" w:rsidRPr="00403691" w:rsidRDefault="009B445B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  <w:vAlign w:val="center"/>
          </w:tcPr>
          <w:p w:rsidR="00403691" w:rsidRPr="00403691" w:rsidRDefault="00403691" w:rsidP="007C6A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545" w:type="dxa"/>
          </w:tcPr>
          <w:p w:rsidR="00403691" w:rsidRPr="00403691" w:rsidRDefault="00403691" w:rsidP="007C6A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3691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สำนักงานจังหวัดศรีสะเกษ</w:t>
            </w:r>
          </w:p>
        </w:tc>
      </w:tr>
    </w:tbl>
    <w:p w:rsidR="009B445B" w:rsidRPr="0085154E" w:rsidRDefault="009B445B" w:rsidP="009B445B">
      <w:pPr>
        <w:ind w:left="0" w:firstLine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วิสัยทัศน์ 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: </w:t>
      </w:r>
      <w:r w:rsidRPr="0085154E">
        <w:rPr>
          <w:rFonts w:ascii="TH SarabunPSK" w:hAnsi="TH SarabunPSK" w:cs="TH SarabunPSK"/>
          <w:sz w:val="34"/>
          <w:szCs w:val="34"/>
          <w:cs/>
        </w:rPr>
        <w:t>ข้าวหอมมะลิเป็นเลิศ การท่องเที่ยวและการค้าชายแดนได้มาตรฐานสากล</w:t>
      </w:r>
    </w:p>
    <w:p w:rsidR="009B445B" w:rsidRPr="009B445B" w:rsidRDefault="009B445B" w:rsidP="009B445B">
      <w:pPr>
        <w:spacing w:after="0"/>
        <w:ind w:left="850"/>
        <w:jc w:val="center"/>
        <w:rPr>
          <w:rFonts w:ascii="TH SarabunPSK" w:hAnsi="TH SarabunPSK" w:cs="TH SarabunPSK"/>
          <w:sz w:val="34"/>
          <w:szCs w:val="34"/>
          <w:cs/>
        </w:rPr>
      </w:pPr>
      <w:r w:rsidRPr="0085154E">
        <w:rPr>
          <w:rFonts w:ascii="TH SarabunPSK" w:hAnsi="TH SarabunPSK" w:cs="TH SarabunPSK"/>
          <w:b/>
          <w:bCs/>
          <w:sz w:val="34"/>
          <w:szCs w:val="34"/>
          <w:cs/>
        </w:rPr>
        <w:t>ประเด็นยุทธศาสตร์ที่</w:t>
      </w:r>
      <w:r w:rsidRPr="0085154E">
        <w:rPr>
          <w:rFonts w:ascii="TH SarabunPSK" w:hAnsi="TH SarabunPSK" w:cs="TH SarabunPSK"/>
          <w:b/>
          <w:bCs/>
          <w:sz w:val="34"/>
          <w:szCs w:val="34"/>
        </w:rPr>
        <w:t xml:space="preserve"> 3 : </w:t>
      </w:r>
      <w:r w:rsidRPr="0085154E">
        <w:rPr>
          <w:rFonts w:ascii="TH SarabunPSK" w:hAnsi="TH SarabunPSK" w:cs="TH SarabunPSK"/>
          <w:sz w:val="34"/>
          <w:szCs w:val="34"/>
          <w:cs/>
        </w:rPr>
        <w:t>พัฒนาระบบสนับสนุนการบริหารจัดการธุรกิจการค้าและเพิ่มมูลค่าการค้าชายแดนครบวงจรและได้มาตรฐานสากล</w:t>
      </w:r>
    </w:p>
    <w:tbl>
      <w:tblPr>
        <w:tblStyle w:val="a3"/>
        <w:tblW w:w="0" w:type="auto"/>
        <w:tblInd w:w="881" w:type="dxa"/>
        <w:tblLayout w:type="fixed"/>
        <w:tblLook w:val="04A0"/>
      </w:tblPr>
      <w:tblGrid>
        <w:gridCol w:w="2771"/>
        <w:gridCol w:w="1701"/>
        <w:gridCol w:w="992"/>
        <w:gridCol w:w="914"/>
        <w:gridCol w:w="929"/>
        <w:gridCol w:w="992"/>
        <w:gridCol w:w="993"/>
        <w:gridCol w:w="5670"/>
      </w:tblGrid>
      <w:tr w:rsidR="009B445B" w:rsidRPr="0085154E" w:rsidTr="002C1444">
        <w:trPr>
          <w:trHeight w:val="317"/>
        </w:trPr>
        <w:tc>
          <w:tcPr>
            <w:tcW w:w="2771" w:type="dxa"/>
            <w:vMerge w:val="restart"/>
            <w:vAlign w:val="center"/>
          </w:tcPr>
          <w:p w:rsidR="009B445B" w:rsidRPr="0085154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เป้าประสงค์เชิงยุทธศาสตร์</w:t>
            </w:r>
          </w:p>
        </w:tc>
        <w:tc>
          <w:tcPr>
            <w:tcW w:w="1701" w:type="dxa"/>
            <w:vMerge w:val="restart"/>
            <w:vAlign w:val="center"/>
          </w:tcPr>
          <w:p w:rsidR="009B445B" w:rsidRPr="0085154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820" w:type="dxa"/>
            <w:gridSpan w:val="5"/>
            <w:vAlign w:val="center"/>
          </w:tcPr>
          <w:p w:rsidR="009B445B" w:rsidRPr="0085154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5670" w:type="dxa"/>
            <w:vMerge w:val="restart"/>
            <w:vAlign w:val="center"/>
          </w:tcPr>
          <w:p w:rsidR="009B445B" w:rsidRPr="0085154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</w:tr>
      <w:tr w:rsidR="009B445B" w:rsidRPr="0085154E" w:rsidTr="002C1444">
        <w:trPr>
          <w:trHeight w:val="649"/>
        </w:trPr>
        <w:tc>
          <w:tcPr>
            <w:tcW w:w="2771" w:type="dxa"/>
            <w:vMerge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4" w:type="dxa"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59</w:t>
            </w:r>
          </w:p>
        </w:tc>
        <w:tc>
          <w:tcPr>
            <w:tcW w:w="929" w:type="dxa"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992" w:type="dxa"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  <w:r w:rsidRPr="008515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0" w:type="dxa"/>
            <w:vMerge/>
            <w:vAlign w:val="center"/>
          </w:tcPr>
          <w:p w:rsidR="009B445B" w:rsidRPr="0085154E" w:rsidRDefault="009B445B" w:rsidP="002C1444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B445B" w:rsidRPr="0085154E" w:rsidTr="002C1444">
        <w:trPr>
          <w:trHeight w:val="5583"/>
        </w:trPr>
        <w:tc>
          <w:tcPr>
            <w:tcW w:w="2771" w:type="dxa"/>
          </w:tcPr>
          <w:p w:rsidR="009B445B" w:rsidRPr="0085154E" w:rsidRDefault="009B445B" w:rsidP="002C1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เสริมสร้างความเข้มแข็งของเครือข่ายวิสาหกิจชุมชนและผู้ประกอบการเศรษฐกิจเชิงสร้างสรรค์</w:t>
            </w:r>
          </w:p>
          <w:p w:rsidR="009B445B" w:rsidRPr="0085154E" w:rsidRDefault="009B445B" w:rsidP="002C1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เสริมสร้างเครือข่ายพันธมิตรทางการค้า การลงทุนในกลุ่มจังหวัดและประเทศเพื่อนบ้าน</w:t>
            </w:r>
          </w:p>
          <w:p w:rsidR="009B445B" w:rsidRDefault="009B445B" w:rsidP="002C1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พัฒนาระบบการให้บริการ      โลจิสติกส์ (</w:t>
            </w:r>
            <w:r w:rsidRPr="0085154E">
              <w:rPr>
                <w:rFonts w:ascii="TH SarabunPSK" w:hAnsi="TH SarabunPSK" w:cs="TH SarabunPSK"/>
                <w:sz w:val="32"/>
                <w:szCs w:val="32"/>
              </w:rPr>
              <w:t>Logistics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) เพื่อสนับสนุนการค้า</w:t>
            </w:r>
          </w:p>
          <w:p w:rsidR="009B445B" w:rsidRPr="0085154E" w:rsidRDefault="009B445B" w:rsidP="002C1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เสริมสร้างศักยภาพการแข่งขันของกลุ่มจังหวัดรองรับประชาคมอาเซียน</w:t>
            </w:r>
          </w:p>
        </w:tc>
        <w:tc>
          <w:tcPr>
            <w:tcW w:w="1701" w:type="dxa"/>
          </w:tcPr>
          <w:p w:rsidR="008869AE" w:rsidRDefault="009B445B" w:rsidP="00E00396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ร้อยละที่เพิ่มขึ้นของมูลค่าการค้าชายแดน</w:t>
            </w:r>
          </w:p>
          <w:p w:rsidR="009B445B" w:rsidRPr="00E00396" w:rsidRDefault="00E00396" w:rsidP="00E00396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8869A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567C3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8869A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567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  <w:p w:rsidR="009B445B" w:rsidRPr="0085154E" w:rsidRDefault="009B445B" w:rsidP="002C1444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ร้อยละที่เพิ่มขึ้นของมูลค่าการจำหน่ายผลิตภัณฑ์ </w:t>
            </w:r>
            <w:r w:rsidRPr="0085154E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</w:p>
          <w:p w:rsidR="009B445B" w:rsidRPr="0085154E" w:rsidRDefault="00E00396" w:rsidP="002C14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="00567C3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567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</w:t>
            </w:r>
          </w:p>
          <w:p w:rsidR="009B445B" w:rsidRPr="0085154E" w:rsidRDefault="009B445B" w:rsidP="002C14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</w:tcPr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567C33" w:rsidP="002C14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45B" w:rsidRPr="008869AE" w:rsidRDefault="009B445B" w:rsidP="002C1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9B445B" w:rsidRDefault="009B445B" w:rsidP="002C1444">
            <w:pPr>
              <w:ind w:left="175" w:firstLine="284"/>
              <w:rPr>
                <w:rFonts w:ascii="TH SarabunPSK" w:hAnsi="TH SarabunPSK" w:cs="TH SarabunPSK"/>
                <w:sz w:val="34"/>
                <w:szCs w:val="34"/>
              </w:rPr>
            </w:pPr>
            <w:r w:rsidRPr="002F39CC">
              <w:rPr>
                <w:rFonts w:ascii="TH SarabunPSK" w:hAnsi="TH SarabunPSK" w:cs="TH SarabunPSK"/>
                <w:sz w:val="34"/>
                <w:szCs w:val="34"/>
                <w:cs/>
              </w:rPr>
              <w:t>1.เสริมสร้างความเข้มแข็งเครือข่ายธุรกิจการค้า</w:t>
            </w:r>
          </w:p>
          <w:p w:rsidR="009B445B" w:rsidRDefault="009B445B" w:rsidP="002C1444">
            <w:pPr>
              <w:ind w:left="459"/>
              <w:rPr>
                <w:rFonts w:ascii="TH SarabunPSK" w:hAnsi="TH SarabunPSK" w:cs="TH SarabunPSK"/>
                <w:sz w:val="34"/>
                <w:szCs w:val="34"/>
              </w:rPr>
            </w:pPr>
            <w:r w:rsidRPr="002F39CC">
              <w:rPr>
                <w:rFonts w:ascii="TH SarabunPSK" w:hAnsi="TH SarabunPSK" w:cs="TH SarabunPSK"/>
                <w:sz w:val="34"/>
                <w:szCs w:val="34"/>
                <w:cs/>
              </w:rPr>
              <w:t>2.</w:t>
            </w:r>
            <w:r w:rsidRPr="002F39CC">
              <w:rPr>
                <w:rFonts w:ascii="TH SarabunPSK" w:hAnsi="TH SarabunPSK" w:cs="TH SarabunPSK"/>
                <w:spacing w:val="-12"/>
                <w:sz w:val="34"/>
                <w:szCs w:val="34"/>
                <w:cs/>
              </w:rPr>
              <w:t>เสริมสร้างเครือข่ายพันธมิตรทางการค้า การลงทุนในกลุ่มจังหวัดและประเทศเพื่อนบ้าน</w:t>
            </w:r>
          </w:p>
          <w:p w:rsidR="009B445B" w:rsidRDefault="009B445B" w:rsidP="002C1444">
            <w:pPr>
              <w:ind w:left="459"/>
              <w:rPr>
                <w:rFonts w:ascii="TH SarabunPSK" w:hAnsi="TH SarabunPSK" w:cs="TH SarabunPSK"/>
                <w:sz w:val="34"/>
                <w:szCs w:val="34"/>
              </w:rPr>
            </w:pPr>
            <w:r w:rsidRPr="002F39CC">
              <w:rPr>
                <w:rFonts w:ascii="TH SarabunPSK" w:hAnsi="TH SarabunPSK" w:cs="TH SarabunPSK"/>
                <w:sz w:val="34"/>
                <w:szCs w:val="34"/>
                <w:cs/>
              </w:rPr>
              <w:t>3.การศึกษาวิจัยและการพัฒนาระบบผลิตและส่งมอบ (</w:t>
            </w:r>
            <w:r w:rsidRPr="002F39CC">
              <w:rPr>
                <w:rFonts w:ascii="TH SarabunPSK" w:hAnsi="TH SarabunPSK" w:cs="TH SarabunPSK"/>
                <w:sz w:val="34"/>
                <w:szCs w:val="34"/>
              </w:rPr>
              <w:t xml:space="preserve">Logistics) </w:t>
            </w:r>
            <w:r w:rsidRPr="002F39CC">
              <w:rPr>
                <w:rFonts w:ascii="TH SarabunPSK" w:hAnsi="TH SarabunPSK" w:cs="TH SarabunPSK"/>
                <w:sz w:val="34"/>
                <w:szCs w:val="34"/>
                <w:cs/>
              </w:rPr>
              <w:t>เพื่อสนับสนุนธุรกิจการค้า</w:t>
            </w:r>
          </w:p>
          <w:p w:rsidR="009B445B" w:rsidRDefault="009B445B" w:rsidP="002C1444">
            <w:pPr>
              <w:ind w:left="459"/>
              <w:rPr>
                <w:rFonts w:ascii="TH SarabunPSK" w:hAnsi="TH SarabunPSK" w:cs="TH SarabunPSK"/>
                <w:sz w:val="34"/>
                <w:szCs w:val="34"/>
              </w:rPr>
            </w:pPr>
            <w:r w:rsidRPr="002F39CC"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 w:rsidRPr="002F39CC">
              <w:rPr>
                <w:rFonts w:ascii="TH SarabunPSK" w:hAnsi="TH SarabunPSK" w:cs="TH SarabunPSK"/>
                <w:sz w:val="34"/>
                <w:szCs w:val="34"/>
                <w:cs/>
              </w:rPr>
              <w:t>การเตรียมความพร้อมและเสริมสร้างศักยภาพในการเข้าสู่ป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>ระชาคมอาเซียน</w:t>
            </w:r>
          </w:p>
          <w:p w:rsidR="009B445B" w:rsidRDefault="009B445B" w:rsidP="002C1444">
            <w:pPr>
              <w:ind w:left="459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5. พัฒนาด่านการค้าชายแดนให้มีมาตรฐานรองรับการค้าการลงทุนระหว่างประเทศ</w:t>
            </w:r>
          </w:p>
          <w:p w:rsidR="009B445B" w:rsidRDefault="009B445B" w:rsidP="002C1444">
            <w:pPr>
              <w:ind w:left="459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6. พัฒนาศักยภาพแรงงานฝีมือแรงงาน เพิ่มผลิตภาพแรงงานรองรับประชาคมอาเซียน</w:t>
            </w:r>
            <w:r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2F39CC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</w:p>
          <w:p w:rsidR="009B445B" w:rsidRPr="00023FA9" w:rsidRDefault="009B445B" w:rsidP="002C1444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B445B" w:rsidRPr="0085154E" w:rsidRDefault="009B445B" w:rsidP="002C1444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57E7" w:rsidRPr="00E94747" w:rsidRDefault="009B445B" w:rsidP="0085154E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0A57E7" w:rsidRPr="00E94747" w:rsidSect="0066459B">
          <w:pgSz w:w="16838" w:h="11906" w:orient="landscape"/>
          <w:pgMar w:top="993" w:right="306" w:bottom="1588" w:left="176" w:header="709" w:footer="51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</w:t>
      </w:r>
      <w:r w:rsidR="00DB107D" w:rsidRPr="00DB107D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    </w:t>
      </w:r>
      <w:r w:rsidR="0066459B" w:rsidRPr="00DB10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tbl>
      <w:tblPr>
        <w:tblStyle w:val="a3"/>
        <w:tblpPr w:leftFromText="180" w:rightFromText="180" w:vertAnchor="text" w:horzAnchor="margin" w:tblpXSpec="center" w:tblpY="-447"/>
        <w:tblW w:w="0" w:type="auto"/>
        <w:tblLayout w:type="fixed"/>
        <w:tblLook w:val="04A0"/>
      </w:tblPr>
      <w:tblGrid>
        <w:gridCol w:w="2977"/>
        <w:gridCol w:w="3969"/>
        <w:gridCol w:w="1418"/>
        <w:gridCol w:w="283"/>
        <w:gridCol w:w="851"/>
        <w:gridCol w:w="850"/>
        <w:gridCol w:w="284"/>
        <w:gridCol w:w="708"/>
        <w:gridCol w:w="142"/>
        <w:gridCol w:w="851"/>
        <w:gridCol w:w="3935"/>
      </w:tblGrid>
      <w:tr w:rsidR="00AB1670" w:rsidRPr="0085154E" w:rsidTr="00651D6C">
        <w:trPr>
          <w:trHeight w:val="452"/>
        </w:trPr>
        <w:tc>
          <w:tcPr>
            <w:tcW w:w="2977" w:type="dxa"/>
            <w:vMerge w:val="restart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5670" w:type="dxa"/>
            <w:gridSpan w:val="3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บัญชีชุดโครงการ</w:t>
            </w:r>
          </w:p>
        </w:tc>
        <w:tc>
          <w:tcPr>
            <w:tcW w:w="3686" w:type="dxa"/>
            <w:gridSpan w:val="6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3935" w:type="dxa"/>
            <w:vMerge w:val="restart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B24E8B" w:rsidRPr="0085154E" w:rsidTr="00651D6C">
        <w:trPr>
          <w:trHeight w:val="966"/>
        </w:trPr>
        <w:tc>
          <w:tcPr>
            <w:tcW w:w="2977" w:type="dxa"/>
            <w:vMerge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2"/>
          </w:tcPr>
          <w:p w:rsidR="00AB1670" w:rsidRPr="0085154E" w:rsidRDefault="00B24E8B" w:rsidP="00B24E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="00AB167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1" w:type="dxa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  <w:gridSpan w:val="2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gridSpan w:val="2"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35" w:type="dxa"/>
            <w:vMerge/>
          </w:tcPr>
          <w:p w:rsidR="00AB1670" w:rsidRPr="0085154E" w:rsidRDefault="00AB1670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D9C" w:rsidRPr="0085154E" w:rsidTr="00651D6C">
        <w:trPr>
          <w:trHeight w:val="858"/>
        </w:trPr>
        <w:tc>
          <w:tcPr>
            <w:tcW w:w="2977" w:type="dxa"/>
            <w:vMerge w:val="restart"/>
          </w:tcPr>
          <w:p w:rsidR="00F77FD4" w:rsidRPr="00B24E8B" w:rsidRDefault="00F77FD4" w:rsidP="00F77FD4">
            <w:pPr>
              <w:ind w:left="175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24E8B">
              <w:rPr>
                <w:rFonts w:ascii="TH SarabunPSK" w:hAnsi="TH SarabunPSK" w:cs="TH SarabunPSK"/>
                <w:sz w:val="32"/>
                <w:szCs w:val="32"/>
                <w:cs/>
              </w:rPr>
              <w:t>1.เสริมสร้างความเข้มแข็งเครือข่ายธุรกิจการค้า</w:t>
            </w:r>
          </w:p>
          <w:p w:rsidR="00F77FD4" w:rsidRPr="00B24E8B" w:rsidRDefault="00F77FD4" w:rsidP="00F77FD4">
            <w:pPr>
              <w:ind w:left="175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24E8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24E8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เสริมสร้างเครือข่ายพันธมิตรทางการค้า การลงทุนในกลุ่มจังหวัดและประเทศเพื่อนบ้าน</w:t>
            </w:r>
          </w:p>
          <w:p w:rsidR="00F77FD4" w:rsidRPr="00B24E8B" w:rsidRDefault="00F77FD4" w:rsidP="00F77FD4">
            <w:pPr>
              <w:ind w:left="175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24E8B">
              <w:rPr>
                <w:rFonts w:ascii="TH SarabunPSK" w:hAnsi="TH SarabunPSK" w:cs="TH SarabunPSK"/>
                <w:sz w:val="32"/>
                <w:szCs w:val="32"/>
                <w:cs/>
              </w:rPr>
              <w:t>3.การศึกษาวิจัยและการพัฒนาระบบผลิตและส่งมอบ (</w:t>
            </w:r>
            <w:r w:rsidRPr="00B24E8B">
              <w:rPr>
                <w:rFonts w:ascii="TH SarabunPSK" w:hAnsi="TH SarabunPSK" w:cs="TH SarabunPSK"/>
                <w:sz w:val="32"/>
                <w:szCs w:val="32"/>
              </w:rPr>
              <w:t xml:space="preserve">Logistics) </w:t>
            </w:r>
            <w:r w:rsidRPr="00B24E8B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เพื่อสนับสนุนธุรกิจการค้า</w:t>
            </w:r>
          </w:p>
          <w:p w:rsidR="00F77FD4" w:rsidRPr="00B24E8B" w:rsidRDefault="00F77FD4" w:rsidP="00F77FD4">
            <w:pPr>
              <w:ind w:left="175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24E8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24E8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การเตรียมความพร้อมและเสริมสร้างศักยภาพในการเข้าสู่ประชาคมอาเซียน</w:t>
            </w:r>
          </w:p>
          <w:p w:rsidR="00F77FD4" w:rsidRPr="00B24E8B" w:rsidRDefault="00F77FD4" w:rsidP="00F77FD4">
            <w:pPr>
              <w:ind w:left="175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24E8B">
              <w:rPr>
                <w:rFonts w:ascii="TH SarabunPSK" w:hAnsi="TH SarabunPSK" w:cs="TH SarabunPSK" w:hint="cs"/>
                <w:sz w:val="32"/>
                <w:szCs w:val="32"/>
                <w:cs/>
              </w:rPr>
              <w:t>5. พัฒนาด่านการค้าชายแดนให้มีมาตรฐานรองรับการค้าการลงทุนระหว่างประเทศ</w:t>
            </w:r>
          </w:p>
          <w:p w:rsidR="00F77FD4" w:rsidRPr="00B24E8B" w:rsidRDefault="00F77FD4" w:rsidP="00F77FD4">
            <w:pPr>
              <w:ind w:left="175" w:hanging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E8B">
              <w:rPr>
                <w:rFonts w:ascii="TH SarabunPSK" w:hAnsi="TH SarabunPSK" w:cs="TH SarabunPSK" w:hint="cs"/>
                <w:sz w:val="32"/>
                <w:szCs w:val="32"/>
                <w:cs/>
              </w:rPr>
              <w:t>6. พัฒนาศักยภาพแรงงานฝีมือแรงงาน เพิ่มผลิตภาพแรงงานรองรับประชาคมอาเซียน</w:t>
            </w:r>
            <w:r w:rsidRPr="00B24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โครงการพัฒนาระบบผลิตเพื่อสนับสนุนการค้า การลงทุนในกลุ่มจังหวัด</w:t>
            </w:r>
          </w:p>
        </w:tc>
        <w:tc>
          <w:tcPr>
            <w:tcW w:w="1701" w:type="dxa"/>
            <w:gridSpan w:val="2"/>
            <w:vAlign w:val="center"/>
          </w:tcPr>
          <w:p w:rsidR="00262D9C" w:rsidRPr="0085154E" w:rsidRDefault="00B24E8B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851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3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935" w:type="dxa"/>
          </w:tcPr>
          <w:p w:rsidR="00262D9C" w:rsidRPr="0085154E" w:rsidRDefault="00262D9C" w:rsidP="009B4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สนง.เกษตรจังหวัด,สนง.อุตสาหกรรมจังหวัด,สนง.พาณิชย์จังหวัดภายในกลุ่มจังหวัด</w:t>
            </w:r>
          </w:p>
        </w:tc>
      </w:tr>
      <w:tr w:rsidR="00262D9C" w:rsidRPr="0085154E" w:rsidTr="00651D6C">
        <w:trPr>
          <w:trHeight w:val="760"/>
        </w:trPr>
        <w:tc>
          <w:tcPr>
            <w:tcW w:w="2977" w:type="dxa"/>
            <w:vMerge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 โครงการส่งเสริมการร่วมกลุ่มเครือข่ายวิสาหกิจชุมชนและผู้ประกอบการเศรษฐกิจสร้างสรรค์</w:t>
            </w:r>
          </w:p>
        </w:tc>
        <w:tc>
          <w:tcPr>
            <w:tcW w:w="1701" w:type="dxa"/>
            <w:gridSpan w:val="2"/>
            <w:vAlign w:val="center"/>
          </w:tcPr>
          <w:p w:rsidR="00262D9C" w:rsidRPr="0085154E" w:rsidRDefault="00B24E8B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851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935" w:type="dxa"/>
          </w:tcPr>
          <w:p w:rsidR="00262D9C" w:rsidRPr="0085154E" w:rsidRDefault="00262D9C" w:rsidP="009B4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สนง.อุตสาหกรรมจังหวัด,สนง.พัฒนาชุมชนจังหวัดภายในกลุ่มจังหวัด</w:t>
            </w:r>
          </w:p>
        </w:tc>
      </w:tr>
      <w:tr w:rsidR="00262D9C" w:rsidRPr="0085154E" w:rsidTr="00651D6C">
        <w:trPr>
          <w:trHeight w:val="700"/>
        </w:trPr>
        <w:tc>
          <w:tcPr>
            <w:tcW w:w="2977" w:type="dxa"/>
            <w:vMerge/>
          </w:tcPr>
          <w:p w:rsidR="00262D9C" w:rsidRPr="0085154E" w:rsidRDefault="00262D9C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2D9C" w:rsidRPr="0085154E" w:rsidRDefault="00262D9C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3. โครงการส่งเสริมเครือข่ายพันธ์มิตรการค้า การลงทุนในกลุ่มจังหวัดและประเทศเพื่อนบ้าน</w:t>
            </w:r>
          </w:p>
        </w:tc>
        <w:tc>
          <w:tcPr>
            <w:tcW w:w="1701" w:type="dxa"/>
            <w:gridSpan w:val="2"/>
            <w:vAlign w:val="center"/>
          </w:tcPr>
          <w:p w:rsidR="00262D9C" w:rsidRPr="0085154E" w:rsidRDefault="00B24E8B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935" w:type="dxa"/>
          </w:tcPr>
          <w:p w:rsidR="00262D9C" w:rsidRPr="0085154E" w:rsidRDefault="00262D9C" w:rsidP="009B4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สนง.อุตสาหกรรมจังหวัด,สนง.พัฒนาชุมชนจังหวัดภายในกลุ่มจังหวัด</w:t>
            </w:r>
          </w:p>
        </w:tc>
      </w:tr>
      <w:tr w:rsidR="00262D9C" w:rsidRPr="0085154E" w:rsidTr="00651D6C">
        <w:trPr>
          <w:trHeight w:val="685"/>
        </w:trPr>
        <w:tc>
          <w:tcPr>
            <w:tcW w:w="2977" w:type="dxa"/>
            <w:vMerge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4. โครงการเพิ่มศักยภาพการค้า การลงทุนในกลุ่มจังหวัดกับประเทศเพื่อนบ้าน</w:t>
            </w:r>
          </w:p>
        </w:tc>
        <w:tc>
          <w:tcPr>
            <w:tcW w:w="1701" w:type="dxa"/>
            <w:gridSpan w:val="2"/>
            <w:vAlign w:val="center"/>
          </w:tcPr>
          <w:p w:rsidR="00262D9C" w:rsidRPr="0085154E" w:rsidRDefault="00B24E8B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851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3935" w:type="dxa"/>
          </w:tcPr>
          <w:p w:rsidR="00262D9C" w:rsidRPr="0085154E" w:rsidRDefault="00262D9C" w:rsidP="009B4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สนง.พาณิชย์จังหวัด,สนง.อุตสาหกรรมจังหวัดภายในกลุ่มจังหวัด</w:t>
            </w:r>
          </w:p>
        </w:tc>
      </w:tr>
      <w:tr w:rsidR="00262D9C" w:rsidRPr="0085154E" w:rsidTr="00651D6C">
        <w:trPr>
          <w:trHeight w:val="792"/>
        </w:trPr>
        <w:tc>
          <w:tcPr>
            <w:tcW w:w="2977" w:type="dxa"/>
            <w:vMerge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2D9C" w:rsidRPr="0085154E" w:rsidRDefault="00262D9C" w:rsidP="009B44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5. โครงการพัฒนาบุคคลกรและเตรียมความพร้อมประชาชนและผู้ป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ระกอบการเพื่อเข้าสู่ประชาคม</w:t>
            </w: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1701" w:type="dxa"/>
            <w:gridSpan w:val="2"/>
            <w:vAlign w:val="center"/>
          </w:tcPr>
          <w:p w:rsidR="00262D9C" w:rsidRPr="0085154E" w:rsidRDefault="00B24E8B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851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3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935" w:type="dxa"/>
          </w:tcPr>
          <w:p w:rsidR="00262D9C" w:rsidRPr="0085154E" w:rsidRDefault="00262D9C" w:rsidP="009B4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สนง.พาณิชย์จังหวัด,สนง.อุตสาหกรรมจังหวัด หอการค้า,สภาอุตสาหกรรมภายในกลุ่มจังหวัด</w:t>
            </w:r>
          </w:p>
        </w:tc>
      </w:tr>
      <w:tr w:rsidR="00262D9C" w:rsidRPr="0085154E" w:rsidTr="00651D6C">
        <w:trPr>
          <w:trHeight w:val="704"/>
        </w:trPr>
        <w:tc>
          <w:tcPr>
            <w:tcW w:w="2977" w:type="dxa"/>
            <w:vMerge/>
          </w:tcPr>
          <w:p w:rsidR="00262D9C" w:rsidRPr="0085154E" w:rsidRDefault="00262D9C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62D9C" w:rsidRPr="0085154E" w:rsidRDefault="00262D9C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โครงการพัฒนามาตรฐานสินค้าและบรรจุภัณฑ์เพื่อการสร้างมูลค่าเพิ่มในการส่งออก</w:t>
            </w:r>
          </w:p>
        </w:tc>
        <w:tc>
          <w:tcPr>
            <w:tcW w:w="1701" w:type="dxa"/>
            <w:gridSpan w:val="2"/>
            <w:vAlign w:val="center"/>
          </w:tcPr>
          <w:p w:rsidR="00262D9C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2D9C" w:rsidRDefault="00B24E8B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262D9C" w:rsidRPr="0085154E" w:rsidRDefault="00262D9C" w:rsidP="009B4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3935" w:type="dxa"/>
          </w:tcPr>
          <w:p w:rsidR="00262D9C" w:rsidRPr="0085154E" w:rsidRDefault="00262D9C" w:rsidP="009B44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515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สนง.อุตสาหกรรมจังหวัด, สนง.เกษตรจังหวัดภายในกลุ่มจังหวัด</w:t>
            </w:r>
          </w:p>
        </w:tc>
      </w:tr>
      <w:tr w:rsidR="00262D9C" w:rsidRPr="0085154E" w:rsidTr="00651D6C">
        <w:trPr>
          <w:trHeight w:val="704"/>
        </w:trPr>
        <w:tc>
          <w:tcPr>
            <w:tcW w:w="2977" w:type="dxa"/>
            <w:vMerge w:val="restart"/>
          </w:tcPr>
          <w:p w:rsidR="00262D9C" w:rsidRPr="0095388B" w:rsidRDefault="00262D9C" w:rsidP="00262D9C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538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969" w:type="dxa"/>
            <w:vMerge w:val="restart"/>
          </w:tcPr>
          <w:p w:rsidR="00262D9C" w:rsidRPr="00262D9C" w:rsidRDefault="00262D9C" w:rsidP="00262D9C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t>บัญชีชุดโครงการ</w:t>
            </w:r>
          </w:p>
        </w:tc>
        <w:tc>
          <w:tcPr>
            <w:tcW w:w="5387" w:type="dxa"/>
            <w:gridSpan w:val="8"/>
          </w:tcPr>
          <w:p w:rsidR="00262D9C" w:rsidRPr="00262D9C" w:rsidRDefault="00262D9C" w:rsidP="00262D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งบประมาณดำเนินการ</w:t>
            </w:r>
          </w:p>
        </w:tc>
        <w:tc>
          <w:tcPr>
            <w:tcW w:w="3935" w:type="dxa"/>
            <w:vMerge w:val="restart"/>
          </w:tcPr>
          <w:p w:rsidR="00262D9C" w:rsidRPr="00262D9C" w:rsidRDefault="00262D9C" w:rsidP="00262D9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62D9C" w:rsidRPr="0085154E" w:rsidTr="00651D6C">
        <w:trPr>
          <w:trHeight w:val="406"/>
        </w:trPr>
        <w:tc>
          <w:tcPr>
            <w:tcW w:w="2977" w:type="dxa"/>
            <w:vMerge/>
          </w:tcPr>
          <w:p w:rsidR="00262D9C" w:rsidRPr="00262D9C" w:rsidRDefault="00262D9C" w:rsidP="00262D9C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  <w:vMerge/>
          </w:tcPr>
          <w:p w:rsidR="00262D9C" w:rsidRPr="00262D9C" w:rsidRDefault="00262D9C" w:rsidP="00262D9C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62D9C" w:rsidRPr="00262D9C" w:rsidRDefault="00B24E8B" w:rsidP="00B24E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262D9C" w:rsidRPr="00262D9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งบประมาณ</w:t>
            </w:r>
          </w:p>
        </w:tc>
        <w:tc>
          <w:tcPr>
            <w:tcW w:w="1134" w:type="dxa"/>
            <w:gridSpan w:val="2"/>
          </w:tcPr>
          <w:p w:rsidR="00262D9C" w:rsidRPr="00262D9C" w:rsidRDefault="00262D9C" w:rsidP="00262D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พ.ศ.255</w:t>
            </w:r>
            <w:r w:rsidRPr="00262D9C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gridSpan w:val="2"/>
          </w:tcPr>
          <w:p w:rsidR="00262D9C" w:rsidRPr="00262D9C" w:rsidRDefault="00262D9C" w:rsidP="00262D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t>พ.ศ.255</w:t>
            </w:r>
            <w:r w:rsidRPr="00262D9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850" w:type="dxa"/>
            <w:gridSpan w:val="2"/>
          </w:tcPr>
          <w:p w:rsidR="00262D9C" w:rsidRPr="00262D9C" w:rsidRDefault="00262D9C" w:rsidP="00262D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25</w:t>
            </w:r>
            <w:r w:rsidRPr="00262D9C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851" w:type="dxa"/>
          </w:tcPr>
          <w:p w:rsidR="00262D9C" w:rsidRPr="00262D9C" w:rsidRDefault="00262D9C" w:rsidP="00262D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พ.ศ.</w:t>
            </w:r>
            <w:r w:rsidRPr="00262D9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256</w:t>
            </w:r>
            <w:r w:rsidRPr="00262D9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935" w:type="dxa"/>
            <w:vMerge/>
          </w:tcPr>
          <w:p w:rsidR="00262D9C" w:rsidRPr="00262D9C" w:rsidRDefault="00262D9C" w:rsidP="00262D9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95388B" w:rsidRPr="0085154E" w:rsidTr="00651D6C">
        <w:trPr>
          <w:trHeight w:val="704"/>
        </w:trPr>
        <w:tc>
          <w:tcPr>
            <w:tcW w:w="2977" w:type="dxa"/>
            <w:vMerge w:val="restart"/>
          </w:tcPr>
          <w:p w:rsidR="0095388B" w:rsidRDefault="0095388B" w:rsidP="00B24E8B">
            <w:pPr>
              <w:ind w:left="175" w:hanging="3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88B" w:rsidRPr="00B24E8B" w:rsidRDefault="0095388B" w:rsidP="00B24E8B">
            <w:pPr>
              <w:ind w:left="175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24E8B">
              <w:rPr>
                <w:rFonts w:ascii="TH SarabunPSK" w:hAnsi="TH SarabunPSK" w:cs="TH SarabunPSK" w:hint="cs"/>
                <w:sz w:val="32"/>
                <w:szCs w:val="32"/>
                <w:cs/>
              </w:rPr>
              <w:t>5. พัฒนาด่านการค้าชายแดนให้มีมาตรฐานรองรับการค้าการลงทุนระหว่างประเทศ</w:t>
            </w:r>
          </w:p>
          <w:p w:rsidR="0095388B" w:rsidRPr="00B24E8B" w:rsidRDefault="0095388B" w:rsidP="00B24E8B">
            <w:pPr>
              <w:ind w:left="175" w:hanging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E8B">
              <w:rPr>
                <w:rFonts w:ascii="TH SarabunPSK" w:hAnsi="TH SarabunPSK" w:cs="TH SarabunPSK" w:hint="cs"/>
                <w:sz w:val="32"/>
                <w:szCs w:val="32"/>
                <w:cs/>
              </w:rPr>
              <w:t>6. พัฒนาศักยภาพแรงงานฝีมือแรงงาน เพิ่มผลิตภาพแรงงานรองรับประชาคมอาเซียน</w:t>
            </w:r>
            <w:r w:rsidRPr="00B24E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7. โครงการเตรียมความพร้อมและเสริมสร้างศักยภาพในการเข้าสู่ประชาคมอาเซียน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สนง.อุตสาหกรรมจังหวัด,สนง.พาณิชย์จังหวัด, ศูนย์พัฒนาฝีมือแรงงาน, ศูนย์ส่งเสริมอุตสาหกรรมภาคที่ 7</w:t>
            </w:r>
          </w:p>
        </w:tc>
      </w:tr>
      <w:tr w:rsidR="0095388B" w:rsidRPr="0085154E" w:rsidTr="00651D6C">
        <w:trPr>
          <w:trHeight w:val="537"/>
        </w:trPr>
        <w:tc>
          <w:tcPr>
            <w:tcW w:w="2977" w:type="dxa"/>
            <w:vMerge/>
          </w:tcPr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8. โครงการพัฒนาฝีมือแรงงานและผลิตภาพแรงงานรองรับประชาคมอาเซียน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ศูนย์พัฒนาฝีมือแรงงานภาคและจังหวัด</w:t>
            </w:r>
          </w:p>
        </w:tc>
      </w:tr>
      <w:tr w:rsidR="0095388B" w:rsidRPr="0085154E" w:rsidTr="00651D6C">
        <w:trPr>
          <w:trHeight w:val="777"/>
        </w:trPr>
        <w:tc>
          <w:tcPr>
            <w:tcW w:w="2977" w:type="dxa"/>
            <w:vMerge/>
          </w:tcPr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</w:rPr>
              <w:t>9.</w:t>
            </w: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โครงการพัฒนาด่านการค้าชายแดนจังหวัด  ศรีสะเกษ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สนจ.ศรีสะเกษ, สนง.โยธาธิการฯศรีสะเกษ</w:t>
            </w:r>
          </w:p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10. โครงการพัฒนาระบบโครงสร้างพื้นฐานภายในกลุ่มจังหวัดรองรับประชาคมเศรษฐกิจอาเซียน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320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สนง.ทางหลวงชนบท</w:t>
            </w: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ในกลุ่มจังหวัด</w:t>
            </w: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</w:t>
            </w:r>
          </w:p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สนง.แขวงการทางในกลุ่มจังหวัด</w:t>
            </w: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11. โครงการพัฒนาด่านการค้าชายแดนช่องเม็ก อ.สิรินธรจ.อุบลฯ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สนง.โยธาธิการและผังเมืองจังหวัด / ที่ทำการปกครองอำเภอสิรินธร</w:t>
            </w: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262D9C">
            <w:pPr>
              <w:pStyle w:val="a6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12. โครงการพัฒนาด่านการค้าชายแดนปากแซง อ.นาตาล  จ.อุบลฯ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สนง.โยธาธิการและผังเมืองจังหวัด /ที่ทำการปกครองอำเภอนาตาล</w:t>
            </w: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Pr="00262D9C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13. โครงการพัฒนาจุดผ่อนปรนเพื่อการค้า อ.น้ำยืน จ.อุบลราชธานี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สนง.โยธาธิการและผังเมืองจังหวัด/ที่ทำการปกครองอำเภอน้ำยืน</w:t>
            </w: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14. โครงการก่อสร้างท่าเทียบเรือและโป๊ะ จุดผ่อนปรนไทย </w:t>
            </w: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–</w:t>
            </w: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ลาว อำเภอเขมราฐ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สนง.โยธาธิการและผังเมืองจังหวัด/ที่ทำการปกครองอำเภอโขงเจียม</w:t>
            </w: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B445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15. โครงการพัฒนาจุดผ่อนปรนการค้าช่องตาอู อ.บุณฑริก จ.อุบลราชาธานี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B44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935" w:type="dxa"/>
          </w:tcPr>
          <w:p w:rsidR="0095388B" w:rsidRPr="0095388B" w:rsidRDefault="0095388B" w:rsidP="009B445B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สนง.โยธาธิการและผังเมืองจังหวัด/ที่ทำการปกครองอำเภอบุญฑริก</w:t>
            </w:r>
          </w:p>
        </w:tc>
      </w:tr>
      <w:tr w:rsidR="0095388B" w:rsidRPr="0085154E" w:rsidTr="00651D6C">
        <w:trPr>
          <w:trHeight w:val="416"/>
        </w:trPr>
        <w:tc>
          <w:tcPr>
            <w:tcW w:w="2977" w:type="dxa"/>
            <w:vMerge/>
          </w:tcPr>
          <w:p w:rsidR="0095388B" w:rsidRDefault="0095388B" w:rsidP="0095388B">
            <w:pPr>
              <w:pStyle w:val="a6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5388B" w:rsidRPr="0095388B" w:rsidRDefault="0095388B" w:rsidP="009538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16. โครงการพัฒนาด่านการค้าชายแดน</w:t>
            </w:r>
          </w:p>
        </w:tc>
        <w:tc>
          <w:tcPr>
            <w:tcW w:w="1418" w:type="dxa"/>
            <w:vAlign w:val="center"/>
          </w:tcPr>
          <w:p w:rsidR="0095388B" w:rsidRPr="0095388B" w:rsidRDefault="0095388B" w:rsidP="009538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538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95388B" w:rsidRPr="0095388B" w:rsidRDefault="0095388B" w:rsidP="009538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95388B" w:rsidRPr="0095388B" w:rsidRDefault="0095388B" w:rsidP="009538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851" w:type="dxa"/>
            <w:vAlign w:val="center"/>
          </w:tcPr>
          <w:p w:rsidR="0095388B" w:rsidRPr="0095388B" w:rsidRDefault="0095388B" w:rsidP="009538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935" w:type="dxa"/>
          </w:tcPr>
          <w:p w:rsidR="0095388B" w:rsidRPr="0095388B" w:rsidRDefault="0095388B" w:rsidP="0095388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388B">
              <w:rPr>
                <w:rFonts w:ascii="TH SarabunPSK" w:hAnsi="TH SarabunPSK" w:cs="TH SarabunPSK"/>
                <w:sz w:val="28"/>
                <w:szCs w:val="28"/>
                <w:cs/>
              </w:rPr>
              <w:t>สนง.โยธา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ธิการ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จังหวัดอุบ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9538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ที่ทำการปกครองอำเภอ</w:t>
            </w:r>
          </w:p>
        </w:tc>
      </w:tr>
    </w:tbl>
    <w:p w:rsidR="00392B4D" w:rsidRPr="00F77FD4" w:rsidRDefault="000D7F28" w:rsidP="00F77FD4">
      <w:pPr>
        <w:spacing w:after="0"/>
        <w:ind w:left="850"/>
        <w:jc w:val="center"/>
        <w:rPr>
          <w:rFonts w:ascii="TH SarabunPSK" w:hAnsi="TH SarabunPSK" w:cs="TH SarabunPSK"/>
          <w:sz w:val="34"/>
          <w:szCs w:val="34"/>
        </w:rPr>
        <w:sectPr w:rsidR="00392B4D" w:rsidRPr="00F77FD4" w:rsidSect="003C47D2">
          <w:pgSz w:w="16838" w:h="11906" w:orient="landscape"/>
          <w:pgMar w:top="1304" w:right="306" w:bottom="1418" w:left="176" w:header="709" w:footer="51" w:gutter="0"/>
          <w:cols w:space="708"/>
          <w:docGrid w:linePitch="360"/>
        </w:sectPr>
      </w:pPr>
      <w:r w:rsidRPr="000D7F28"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8" style="position:absolute;left:0;text-align:left;margin-left:680.3pt;margin-top:-30.8pt;width:86.25pt;height:27pt;z-index:251662336;mso-position-horizontal-relative:text;mso-position-vertical-relative:text" stroked="f">
            <v:textbox style="mso-next-textbox:#_x0000_s1028">
              <w:txbxContent>
                <w:p w:rsidR="0095388B" w:rsidRPr="00AD54E6" w:rsidRDefault="0095388B" w:rsidP="00AD54E6">
                  <w:pPr>
                    <w:ind w:left="0"/>
                    <w:rPr>
                      <w:rFonts w:ascii="TH SarabunPSK" w:hAnsi="TH SarabunPSK" w:cs="TH SarabunPSK"/>
                    </w:rPr>
                  </w:pPr>
                  <w:r w:rsidRPr="00AD54E6">
                    <w:rPr>
                      <w:rFonts w:ascii="TH SarabunPSK" w:hAnsi="TH SarabunPSK" w:cs="TH SarabunPSK"/>
                      <w:cs/>
                    </w:rPr>
                    <w:t>แ           แบบ กจ.1</w:t>
                  </w:r>
                </w:p>
              </w:txbxContent>
            </v:textbox>
          </v:rect>
        </w:pict>
      </w:r>
      <w:r w:rsidRPr="000D7F28"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30" style="position:absolute;left:0;text-align:left;margin-left:668.3pt;margin-top:-28.55pt;width:86.25pt;height:27pt;z-index:251666432;mso-position-horizontal-relative:text;mso-position-vertical-relative:text" stroked="f">
            <v:textbox style="mso-next-textbox:#_x0000_s1030">
              <w:txbxContent>
                <w:p w:rsidR="0095388B" w:rsidRPr="00AD54E6" w:rsidRDefault="0095388B" w:rsidP="00DB0FC3">
                  <w:pPr>
                    <w:ind w:left="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 w:rsidRPr="000D7F28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91.9pt;margin-top:1pt;width:84.95pt;height:23.5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95388B" w:rsidRPr="0095388B" w:rsidRDefault="0095388B" w:rsidP="0095388B"/>
              </w:txbxContent>
            </v:textbox>
          </v:shape>
        </w:pict>
      </w:r>
    </w:p>
    <w:p w:rsidR="003A39C5" w:rsidRPr="0085154E" w:rsidRDefault="007D7029" w:rsidP="00EF4E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ความเชื่อมโยงของ</w:t>
      </w:r>
      <w:r w:rsidR="005C11CA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ยุทธศาสตร์ประเทศ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แผนพัฒนาเศรษฐกิจและสังคมแห่งชาติฉบับที่ 11</w:t>
      </w:r>
      <w:r w:rsidRPr="008515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แผนการบริหารราชการแผ่นดินและนโยบายรัฐบาล</w:t>
      </w:r>
    </w:p>
    <w:p w:rsidR="007D7029" w:rsidRPr="00307E1A" w:rsidRDefault="007D7029" w:rsidP="00307E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กับแผนพัฒนากลุ่มจังหวัดภาคตะวันออกเฉียงเหนือตอนล่าง 2</w:t>
      </w:r>
    </w:p>
    <w:tbl>
      <w:tblPr>
        <w:tblStyle w:val="a3"/>
        <w:tblW w:w="15309" w:type="dxa"/>
        <w:tblInd w:w="817" w:type="dxa"/>
        <w:tblLook w:val="04A0"/>
      </w:tblPr>
      <w:tblGrid>
        <w:gridCol w:w="3119"/>
        <w:gridCol w:w="3260"/>
        <w:gridCol w:w="3544"/>
        <w:gridCol w:w="5386"/>
      </w:tblGrid>
      <w:tr w:rsidR="00307E1A" w:rsidRPr="0085154E" w:rsidTr="00307E1A">
        <w:tc>
          <w:tcPr>
            <w:tcW w:w="3119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ยุทธศาสตร์ประเทศ</w:t>
            </w:r>
          </w:p>
        </w:tc>
        <w:tc>
          <w:tcPr>
            <w:tcW w:w="3260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แผนพัฒนาเศรษฐกิจและสังคมแห่งชาติฉบับที่ 11</w:t>
            </w:r>
          </w:p>
        </w:tc>
        <w:tc>
          <w:tcPr>
            <w:tcW w:w="3544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แผนการบริหารราชการแผ่นดินและ</w:t>
            </w:r>
          </w:p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นโยบายรัฐบาล</w:t>
            </w:r>
          </w:p>
        </w:tc>
        <w:tc>
          <w:tcPr>
            <w:tcW w:w="5386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แผนพัฒนากลุ่มจังหวัดภาคตะวันออกเฉียงเหนือตอนล่าง 2</w:t>
            </w:r>
          </w:p>
        </w:tc>
      </w:tr>
      <w:tr w:rsidR="00307E1A" w:rsidRPr="0085154E" w:rsidTr="00307E1A">
        <w:tc>
          <w:tcPr>
            <w:tcW w:w="3119" w:type="dxa"/>
          </w:tcPr>
          <w:p w:rsidR="00307E1A" w:rsidRPr="00374773" w:rsidRDefault="00307E1A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ยุทธศาสตร์สร้างความสามารถในการแข่งขันของประเทศ</w:t>
            </w:r>
            <w:r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307E1A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ยุทธศาสตร์สร้างโอกาสบนความเสมอภาคและเท่าเทียมกันทางสังคม</w:t>
            </w:r>
            <w:r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307E1A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ยุทธศาสตร์การเติบโตบนคุณภาพชีวิตที่เป็นมิตรกับสิ่งแวดล้อม</w:t>
            </w:r>
            <w:r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307E1A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ยุทธศาสตร์ปรับสมดุลและพัฒนาระบบการบริหารจัดการภาครัฐ</w:t>
            </w:r>
            <w:r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260" w:type="dxa"/>
          </w:tcPr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ยุทธศาสตร์สร้างความเข้มแข็งภาคเกษตร ความมั่นคงทางอาหารและพลังงาน</w:t>
            </w:r>
          </w:p>
        </w:tc>
        <w:tc>
          <w:tcPr>
            <w:tcW w:w="3544" w:type="dxa"/>
          </w:tcPr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 นโยบายเร่งด่วน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ข้อ 1.4 ส่งเสริมให้มีการบริหารจัดการน้ำอย่างบูรณาการและเร่วรัดขยายพื้นที่ชลประทาน นโยบายเศรษฐกิจ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ข้อ 3.3 ปรับโครงสร้างเศรษฐกิจนโยบายเศรษฐกิจ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-เพิ่มประสิทธิภาพการผลิตพืช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-พัฒนาอุตสาหกรรมเกษตรมูลค่าเพิ่มขึ้นเพื่อเพิ่มศักยภาพการแข่งขันในตลาดโลก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-ส่งเสริมเกษตรทฤษฎีใหม่</w:t>
            </w:r>
          </w:p>
        </w:tc>
        <w:tc>
          <w:tcPr>
            <w:tcW w:w="5386" w:type="dxa"/>
          </w:tcPr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 พัฒนาคุณภาพและเพิ่มมูลค่าข้าวหอมมะลิสู่ความต้องการของตลาด</w:t>
            </w:r>
          </w:p>
          <w:p w:rsidR="00307E1A" w:rsidRPr="0085154E" w:rsidRDefault="00307E1A" w:rsidP="0085154E">
            <w:pPr>
              <w:ind w:left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       1.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พัฒนาประสิทธิภาพกระบวนการผลิตข้าวหอมมะลิคุณภาพมาตรฐาน 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GAP </w:t>
            </w:r>
          </w:p>
          <w:p w:rsidR="00307E1A" w:rsidRPr="0085154E" w:rsidRDefault="00307E1A" w:rsidP="0085154E">
            <w:pPr>
              <w:ind w:left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       2.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ส่งเสริมเครือข่ายผู้ประกอบการแปรรูปและสร้างผลิตภัณฑ์ข้าวหอมมะลิคุณภาพ มาตรฐาน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GMP</w:t>
            </w:r>
          </w:p>
          <w:p w:rsidR="00307E1A" w:rsidRPr="0085154E" w:rsidRDefault="00307E1A" w:rsidP="0085154E">
            <w:pPr>
              <w:ind w:left="33"/>
              <w:jc w:val="thaiDistribute"/>
              <w:rPr>
                <w:rFonts w:ascii="TH SarabunPSK" w:hAnsi="TH SarabunPSK" w:cs="TH SarabunPSK"/>
                <w:i/>
                <w:i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       3.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เพิ่มช่องทางการตลาดข้าวหอมมะลิคุณภาพดี</w:t>
            </w:r>
          </w:p>
          <w:p w:rsidR="00307E1A" w:rsidRDefault="00307E1A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07E1A" w:rsidRDefault="00307E1A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07E1A" w:rsidRDefault="00307E1A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07E1A" w:rsidRDefault="00307E1A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07E1A" w:rsidRDefault="00307E1A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307E1A" w:rsidRPr="0085154E" w:rsidRDefault="00307E1A" w:rsidP="0085154E">
            <w:pPr>
              <w:tabs>
                <w:tab w:val="left" w:pos="1843"/>
              </w:tabs>
              <w:ind w:left="34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:rsidR="003A39C5" w:rsidRPr="0085154E" w:rsidRDefault="003A39C5" w:rsidP="008515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37B5" w:rsidRDefault="00B737B5" w:rsidP="00EF4E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39C5" w:rsidRPr="0085154E" w:rsidRDefault="007D7029" w:rsidP="00EF4E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ความเชื่อมโยงของ</w:t>
      </w:r>
      <w:r w:rsidR="005F65C0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ยุทธศาสตร์ประเทศ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แผนพัฒนาเศรษฐกิจและสังคมแห่งชาติฉบับที่ 11</w:t>
      </w:r>
      <w:r w:rsidRPr="008515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แผนการบริหารราชการแผ่นดินและนโยบายรัฐบาล</w:t>
      </w:r>
    </w:p>
    <w:p w:rsidR="007D7029" w:rsidRPr="0085154E" w:rsidRDefault="007D7029" w:rsidP="00EF4EF2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กับแผนพัฒนากลุ่มจังหวัดภาคตะวันออกเฉียงเหนือตอนล่าง 2</w:t>
      </w:r>
      <w:r w:rsidRPr="008515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tbl>
      <w:tblPr>
        <w:tblStyle w:val="a3"/>
        <w:tblW w:w="15451" w:type="dxa"/>
        <w:tblInd w:w="817" w:type="dxa"/>
        <w:tblLook w:val="04A0"/>
      </w:tblPr>
      <w:tblGrid>
        <w:gridCol w:w="2977"/>
        <w:gridCol w:w="3118"/>
        <w:gridCol w:w="5509"/>
        <w:gridCol w:w="3847"/>
      </w:tblGrid>
      <w:tr w:rsidR="005C11CA" w:rsidRPr="0085154E" w:rsidTr="00307E1A">
        <w:tc>
          <w:tcPr>
            <w:tcW w:w="2977" w:type="dxa"/>
          </w:tcPr>
          <w:p w:rsidR="005C11CA" w:rsidRPr="0085154E" w:rsidRDefault="005C11C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ยุทธศาสตร์ประเทศ</w:t>
            </w:r>
          </w:p>
        </w:tc>
        <w:tc>
          <w:tcPr>
            <w:tcW w:w="3118" w:type="dxa"/>
          </w:tcPr>
          <w:p w:rsidR="005C11CA" w:rsidRPr="0085154E" w:rsidRDefault="005C11C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แผนพัฒนาเศรษฐกิจและสังคม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แห่งชาติฉบับที่ 11</w:t>
            </w:r>
          </w:p>
        </w:tc>
        <w:tc>
          <w:tcPr>
            <w:tcW w:w="5509" w:type="dxa"/>
          </w:tcPr>
          <w:p w:rsidR="005C11CA" w:rsidRPr="0085154E" w:rsidRDefault="005C11C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แผนการบริหารราชการแผ่นดินและนโยบายรัฐบาล</w:t>
            </w:r>
          </w:p>
        </w:tc>
        <w:tc>
          <w:tcPr>
            <w:tcW w:w="3847" w:type="dxa"/>
          </w:tcPr>
          <w:p w:rsidR="005C11CA" w:rsidRPr="0085154E" w:rsidRDefault="005C11C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แผนพัฒนากลุ่มจังหวัดภาค</w:t>
            </w: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ตะวันออกเฉียงเหนือตอนล่าง 2</w:t>
            </w:r>
          </w:p>
        </w:tc>
      </w:tr>
      <w:tr w:rsidR="005C11CA" w:rsidRPr="0085154E" w:rsidTr="00307E1A">
        <w:tc>
          <w:tcPr>
            <w:tcW w:w="2977" w:type="dxa"/>
          </w:tcPr>
          <w:p w:rsidR="00307E1A" w:rsidRPr="00374773" w:rsidRDefault="00307E1A" w:rsidP="003747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lastRenderedPageBreak/>
              <w:t>-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ยุทธศาสตร์สร้างความสามารถในการแข่งขันของประเทศ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307E1A" w:rsidP="003747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ยุทธศาสตร์สร้างโอกาสบนความเสมอภาคและเท่าเทียมกันทางสังคม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307E1A" w:rsidP="003747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ยุทธศาสตร์การเติบโตบนคุณภาพชีวิตที่เป็นมิตรกับสิ่งแวดล้อม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74773" w:rsidRPr="00374773" w:rsidRDefault="00307E1A" w:rsidP="003747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ยุทธศาสตร์ปรับสมดุลและพัฒนาระบบการบริหารจัดการภาครัฐ</w:t>
            </w:r>
            <w:r w:rsidR="00374773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5C11CA" w:rsidRPr="00374773" w:rsidRDefault="005C11C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3118" w:type="dxa"/>
          </w:tcPr>
          <w:p w:rsidR="005C11CA" w:rsidRPr="0085154E" w:rsidRDefault="005C11C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ยุทธศาสตร์การปรับโครงสร้างทางเศรษฐกิจสู่การเจริญเติบโตอย่างมีคุณภาพและยั่งยืน</w:t>
            </w:r>
          </w:p>
        </w:tc>
        <w:tc>
          <w:tcPr>
            <w:tcW w:w="5509" w:type="dxa"/>
          </w:tcPr>
          <w:p w:rsidR="005C11CA" w:rsidRPr="0085154E" w:rsidRDefault="005C11C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นโยบายเร่งด่วน 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1.12 เร่งเพิ่มรายได้จากการท่องเที่ยวทั้งในและนอกประเทศ </w:t>
            </w:r>
          </w:p>
          <w:p w:rsidR="005C11CA" w:rsidRPr="0085154E" w:rsidRDefault="005C11C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นโยบายเศรษฐกิจ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ข้อ 3.3 นโยบายปรับโครงสร้างเศรษฐกิจ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-ภาคการท่องเที่ยว การบริการและสถานกีฬา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-ส่งเสริมการพัฒนาโครงสร้างพื้นฐานที่สนับสนุนการท่องเที่ยว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-พัฒนา บูรณะและฟื้นฟูแหล่งท่องเที่ยวทางธรรมชาติ ประวัติศาสตร์และวัฒนธรรมเดิมที่มีอยู่แล้ว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-ยกระดับและจัดทำมาตรฐานบริการด้านการท่องเที่ยว</w:t>
            </w:r>
          </w:p>
          <w:p w:rsidR="005C11CA" w:rsidRPr="0085154E" w:rsidRDefault="005C11C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พัฒนาด้านการตลาดและประชาสัมพันธ์ส่งเสริมบทบาทขององค์กรปกครองส่วนท้องถิ่นและเอกชนให้เข้ามามีส่วนร่วม</w:t>
            </w:r>
          </w:p>
        </w:tc>
        <w:tc>
          <w:tcPr>
            <w:tcW w:w="3847" w:type="dxa"/>
          </w:tcPr>
          <w:p w:rsidR="005C11CA" w:rsidRPr="0085154E" w:rsidRDefault="005C11C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 พัฒนาคุณภาพการท่องเที่ยวให้ได้ระดับมาตรฐานสากล</w:t>
            </w:r>
          </w:p>
          <w:p w:rsidR="005C11CA" w:rsidRPr="0085154E" w:rsidRDefault="005C11C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กลยุทธ์</w:t>
            </w:r>
          </w:p>
          <w:p w:rsidR="005C11CA" w:rsidRPr="0085154E" w:rsidRDefault="005C11CA" w:rsidP="0085154E">
            <w:pPr>
              <w:ind w:firstLine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 การเชื่อมโยงแหล่งท่องเที่ยวภายในกลุ่มจังหวัดและ/หรือระหว่างกลุ่มจังหวัดกับประเทศเพื่อนบ้าน</w:t>
            </w:r>
          </w:p>
          <w:p w:rsidR="005C11CA" w:rsidRPr="0085154E" w:rsidRDefault="005C11CA" w:rsidP="0085154E">
            <w:pPr>
              <w:ind w:firstLine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2. ส่งเสริมความร่วมมือทุกภาคส่วนในการวางแผนและพัฒนาการท่องเที่ยว</w:t>
            </w:r>
          </w:p>
          <w:p w:rsidR="005C11CA" w:rsidRPr="0085154E" w:rsidRDefault="005C11CA" w:rsidP="0085154E">
            <w:pPr>
              <w:ind w:firstLine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3.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การส่งเสริมศักยภาพและสวัสดิการของบุคคลากรการท่องเที่ยว</w:t>
            </w:r>
          </w:p>
          <w:p w:rsidR="005C11CA" w:rsidRPr="0085154E" w:rsidRDefault="005C11CA" w:rsidP="0085154E">
            <w:pPr>
              <w:ind w:firstLine="33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4.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การพัฒนาเอกลักษณ์และส่งเสริมการตลาดท่องเที่ยวเชิงรุก</w:t>
            </w:r>
          </w:p>
          <w:p w:rsidR="005C11CA" w:rsidRPr="0085154E" w:rsidRDefault="005C11CA" w:rsidP="0085154E">
            <w:pPr>
              <w:ind w:firstLine="459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79179C" w:rsidRPr="0085154E" w:rsidRDefault="0079179C" w:rsidP="0085154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6063" w:rsidRPr="0085154E" w:rsidRDefault="007D7029" w:rsidP="00EF4EF2">
      <w:pPr>
        <w:spacing w:after="0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ความเชื่อมโยงของ</w:t>
      </w:r>
      <w:r w:rsidR="005C11CA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ยุทธศาสตร์ประเทศ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แผนพัฒนาเศรษฐกิจและสังคมแห่งชาติฉบับที่ 11</w:t>
      </w:r>
      <w:r w:rsidRPr="008515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แผนการบริหารราชการแผ่นดินและนโยบายรัฐบาล</w:t>
      </w:r>
    </w:p>
    <w:p w:rsidR="007D7029" w:rsidRPr="0085154E" w:rsidRDefault="007D7029" w:rsidP="00EF4EF2">
      <w:pPr>
        <w:spacing w:after="0" w:line="360" w:lineRule="auto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กับแผนพัฒนากลุ่มจังหวัด ภาคตะวันออกเฉียงเหนือตอนล่าง 2</w:t>
      </w:r>
      <w:r w:rsidRPr="008515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54E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tbl>
      <w:tblPr>
        <w:tblStyle w:val="a3"/>
        <w:tblW w:w="15593" w:type="dxa"/>
        <w:tblInd w:w="675" w:type="dxa"/>
        <w:tblLook w:val="04A0"/>
      </w:tblPr>
      <w:tblGrid>
        <w:gridCol w:w="2835"/>
        <w:gridCol w:w="3686"/>
        <w:gridCol w:w="4394"/>
        <w:gridCol w:w="4678"/>
      </w:tblGrid>
      <w:tr w:rsidR="00307E1A" w:rsidRPr="0085154E" w:rsidTr="00307E1A">
        <w:tc>
          <w:tcPr>
            <w:tcW w:w="2835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ยุทธศาสตร์ประเทศ</w:t>
            </w:r>
          </w:p>
        </w:tc>
        <w:tc>
          <w:tcPr>
            <w:tcW w:w="3686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แผนพัฒนาเศรษฐกิจและสังคมแห่งชาติฉบับที่ 11</w:t>
            </w:r>
          </w:p>
        </w:tc>
        <w:tc>
          <w:tcPr>
            <w:tcW w:w="4394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แผนการบริหารราชการแผ่นดินและนโยบายรัฐบาล</w:t>
            </w:r>
          </w:p>
        </w:tc>
        <w:tc>
          <w:tcPr>
            <w:tcW w:w="4678" w:type="dxa"/>
          </w:tcPr>
          <w:p w:rsidR="00307E1A" w:rsidRPr="0085154E" w:rsidRDefault="00307E1A" w:rsidP="00EF4EF2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แผนพัฒนากลุ่มจังหวัดภาคตะวันออกเฉียงเหนือตอนล่าง 2</w:t>
            </w:r>
          </w:p>
        </w:tc>
      </w:tr>
      <w:tr w:rsidR="00307E1A" w:rsidRPr="0085154E" w:rsidTr="00307E1A">
        <w:trPr>
          <w:trHeight w:val="97"/>
        </w:trPr>
        <w:tc>
          <w:tcPr>
            <w:tcW w:w="2835" w:type="dxa"/>
          </w:tcPr>
          <w:p w:rsidR="00307E1A" w:rsidRPr="00374773" w:rsidRDefault="000D04BD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ความสามารถในการแข่งขันของประเทศ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0D04BD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ยุทธศาสตร์สร้างโอกาสบนความเสมอภาคและเท่าเทียมกันทางสังคม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0D04BD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ยุทธศาสตร์การเติบโตบนคุณภาพชีวิตที่เป็นมิตรกับสิ่งแวดล้อม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74773" w:rsidRDefault="000D04BD" w:rsidP="00307E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  <w:cs/>
              </w:rPr>
              <w:t>ยุทธศาสตร์ปรับสมดุลและพัฒนาระบบการบริหารจัดการภาครัฐ</w:t>
            </w:r>
            <w:r w:rsidR="00307E1A" w:rsidRPr="00374773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</w:p>
          <w:p w:rsidR="00307E1A" w:rsidRPr="00307E1A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686" w:type="dxa"/>
          </w:tcPr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ยุทธศาสตร์การสร้างความเชื่อมโยงกับ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ประเทศในภูมิภาคเพื่อความมั่นคงทางเศรษฐกิจและสังคม</w:t>
            </w:r>
          </w:p>
        </w:tc>
        <w:tc>
          <w:tcPr>
            <w:tcW w:w="4394" w:type="dxa"/>
          </w:tcPr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นโยบายเศรษฐกิจ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ข้อ 3.3 นโยบายปรับโครงสร้างเศรษฐกิจ การตลาด การค้า และการลงทุน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-ส่งเสริมการขยายตลาดเชิงรุกเพื่อรักษาตลาดเดิมและสร้างตลาดใหม่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-ขยายความเชื่อมโยงทางเศรษฐกิจ การค้า การลงทุน และการตลาด</w:t>
            </w:r>
          </w:p>
          <w:p w:rsidR="00307E1A" w:rsidRPr="0085154E" w:rsidRDefault="00307E1A" w:rsidP="0085154E">
            <w:pPr>
              <w:ind w:hanging="46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นโยบายแรงงาน</w:t>
            </w: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     -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เตรียมการรองรับการเปิดการเคลื่อนย้ายแรงงานเสรีภายใต้ประชาคมอาเซียนในปี พ.ศ.2558</w:t>
            </w:r>
          </w:p>
          <w:p w:rsidR="00307E1A" w:rsidRPr="0085154E" w:rsidRDefault="00307E1A" w:rsidP="0085154E">
            <w:pPr>
              <w:ind w:hanging="46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  <w:p w:rsidR="00307E1A" w:rsidRPr="0085154E" w:rsidRDefault="00307E1A" w:rsidP="0085154E">
            <w:pPr>
              <w:ind w:firstLine="238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678" w:type="dxa"/>
          </w:tcPr>
          <w:p w:rsidR="00307E1A" w:rsidRPr="0085154E" w:rsidRDefault="00307E1A" w:rsidP="0085154E">
            <w:pPr>
              <w:ind w:left="-1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ยุทธศาสตร์พัฒนาระบบสนับสนุนการบริหาร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จัดการธุรกิจการค้าและเพิ่มมูลค่าการค้าชายแดนครบวงจรและได้มาตรฐานสากล</w:t>
            </w:r>
          </w:p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กลยุทธ์</w:t>
            </w:r>
          </w:p>
          <w:p w:rsidR="00307E1A" w:rsidRPr="0085154E" w:rsidRDefault="00307E1A" w:rsidP="0085154E">
            <w:pPr>
              <w:ind w:left="-1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1. เสริมสร้างความเข้มแข็งเครือข่ายธุรกิจการค้า</w:t>
            </w:r>
          </w:p>
          <w:p w:rsidR="00307E1A" w:rsidRPr="0085154E" w:rsidRDefault="00307E1A" w:rsidP="0085154E">
            <w:pPr>
              <w:ind w:left="-1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2. เสริมสร้างเครือข่ายพันธมิตรทางการค้า การลงทุน ในกลุ่มจังหวัดและประเทศเพื่อนบ้าน</w:t>
            </w:r>
          </w:p>
          <w:p w:rsidR="00307E1A" w:rsidRPr="0085154E" w:rsidRDefault="00307E1A" w:rsidP="0085154E">
            <w:pPr>
              <w:ind w:left="-1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3. การศึกษาวิจัยและการพัฒนาระบบผลิตและส่งมอบ (</w:t>
            </w:r>
            <w:r w:rsidRPr="0085154E">
              <w:rPr>
                <w:rFonts w:ascii="TH SarabunPSK" w:hAnsi="TH SarabunPSK" w:cs="TH SarabunPSK"/>
                <w:sz w:val="34"/>
                <w:szCs w:val="34"/>
              </w:rPr>
              <w:t xml:space="preserve">Logistics) </w:t>
            </w:r>
            <w:r w:rsidRPr="0085154E">
              <w:rPr>
                <w:rFonts w:ascii="TH SarabunPSK" w:hAnsi="TH SarabunPSK" w:cs="TH SarabunPSK"/>
                <w:sz w:val="34"/>
                <w:szCs w:val="34"/>
                <w:cs/>
              </w:rPr>
              <w:t>เพื่อสนับสนุนธุรกิจการค้า</w:t>
            </w:r>
          </w:p>
          <w:p w:rsidR="00307E1A" w:rsidRPr="0085154E" w:rsidRDefault="00307E1A" w:rsidP="0085154E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822174" w:rsidRPr="0085154E" w:rsidRDefault="00822174" w:rsidP="0085154E">
      <w:pPr>
        <w:ind w:left="0" w:firstLine="0"/>
        <w:jc w:val="thaiDistribute"/>
        <w:rPr>
          <w:rFonts w:ascii="TH SarabunPSK" w:hAnsi="TH SarabunPSK" w:cs="TH SarabunPSK"/>
        </w:rPr>
      </w:pPr>
    </w:p>
    <w:sectPr w:rsidR="00822174" w:rsidRPr="0085154E" w:rsidSect="00E638EB">
      <w:pgSz w:w="16838" w:h="11906" w:orient="landscape"/>
      <w:pgMar w:top="1304" w:right="306" w:bottom="1588" w:left="1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B8" w:rsidRDefault="001E72B8" w:rsidP="00DC646B">
      <w:pPr>
        <w:spacing w:after="0"/>
      </w:pPr>
      <w:r>
        <w:separator/>
      </w:r>
    </w:p>
  </w:endnote>
  <w:endnote w:type="continuationSeparator" w:id="0">
    <w:p w:rsidR="001E72B8" w:rsidRDefault="001E72B8" w:rsidP="00DC64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B" w:rsidRDefault="0095388B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42888">
      <w:rPr>
        <w:rFonts w:ascii="TH SarabunPSK" w:hAnsi="TH SarabunPSK" w:cs="TH SarabunPSK"/>
        <w:sz w:val="32"/>
        <w:szCs w:val="32"/>
        <w:cs/>
      </w:rPr>
      <w:t>แผนพัฒนากลุ่มจังหวัดภาคตะวัน</w:t>
    </w:r>
    <w:r>
      <w:rPr>
        <w:rFonts w:ascii="TH SarabunPSK" w:hAnsi="TH SarabunPSK" w:cs="TH SarabunPSK"/>
        <w:sz w:val="32"/>
        <w:szCs w:val="32"/>
        <w:cs/>
      </w:rPr>
      <w:t>ออกเฉียงเหนือตอนล่าง 2 (พ.ศ.255</w:t>
    </w:r>
    <w:r>
      <w:rPr>
        <w:rFonts w:ascii="TH SarabunPSK" w:hAnsi="TH SarabunPSK" w:cs="TH SarabunPSK" w:hint="cs"/>
        <w:sz w:val="32"/>
        <w:szCs w:val="32"/>
        <w:cs/>
      </w:rPr>
      <w:t>8</w:t>
    </w:r>
    <w:r>
      <w:rPr>
        <w:rFonts w:ascii="TH SarabunPSK" w:hAnsi="TH SarabunPSK" w:cs="TH SarabunPSK"/>
        <w:sz w:val="32"/>
        <w:szCs w:val="32"/>
        <w:cs/>
      </w:rPr>
      <w:t>-256</w:t>
    </w:r>
    <w:r>
      <w:rPr>
        <w:rFonts w:ascii="TH SarabunPSK" w:hAnsi="TH SarabunPSK" w:cs="TH SarabunPSK" w:hint="cs"/>
        <w:sz w:val="32"/>
        <w:szCs w:val="32"/>
        <w:cs/>
      </w:rPr>
      <w:t>1</w:t>
    </w:r>
    <w:r w:rsidRPr="00A42888">
      <w:rPr>
        <w:rFonts w:ascii="TH SarabunPSK" w:hAnsi="TH SarabunPSK" w:cs="TH SarabunPSK"/>
        <w:sz w:val="32"/>
        <w:szCs w:val="32"/>
        <w:cs/>
      </w:rPr>
      <w:t>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fldSimple w:instr=" PAGE   \* MERGEFORMAT ">
      <w:r w:rsidR="004C098A" w:rsidRPr="004C098A">
        <w:rPr>
          <w:rFonts w:asciiTheme="majorHAnsi" w:hAnsiTheme="majorHAnsi" w:cs="Cambria"/>
          <w:noProof/>
          <w:szCs w:val="22"/>
          <w:lang w:val="th-TH"/>
        </w:rPr>
        <w:t>56</w:t>
      </w:r>
    </w:fldSimple>
  </w:p>
  <w:p w:rsidR="0095388B" w:rsidRPr="00443007" w:rsidRDefault="0095388B" w:rsidP="00114A25">
    <w:pPr>
      <w:tabs>
        <w:tab w:val="left" w:pos="5389"/>
      </w:tabs>
      <w:rPr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B" w:rsidRDefault="0095388B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42888">
      <w:rPr>
        <w:rFonts w:ascii="TH SarabunPSK" w:hAnsi="TH SarabunPSK" w:cs="TH SarabunPSK"/>
        <w:sz w:val="32"/>
        <w:szCs w:val="32"/>
        <w:cs/>
      </w:rPr>
      <w:t>แผนพัฒนากลุ่มจังหวัดภาคตะวัน</w:t>
    </w:r>
    <w:r>
      <w:rPr>
        <w:rFonts w:ascii="TH SarabunPSK" w:hAnsi="TH SarabunPSK" w:cs="TH SarabunPSK"/>
        <w:sz w:val="32"/>
        <w:szCs w:val="32"/>
        <w:cs/>
      </w:rPr>
      <w:t>ออกเฉียงเหนือตอนล่าง 2 (พ.ศ.255</w:t>
    </w:r>
    <w:r>
      <w:rPr>
        <w:rFonts w:ascii="TH SarabunPSK" w:hAnsi="TH SarabunPSK" w:cs="TH SarabunPSK" w:hint="cs"/>
        <w:sz w:val="32"/>
        <w:szCs w:val="32"/>
        <w:cs/>
      </w:rPr>
      <w:t>8</w:t>
    </w:r>
    <w:r>
      <w:rPr>
        <w:rFonts w:ascii="TH SarabunPSK" w:hAnsi="TH SarabunPSK" w:cs="TH SarabunPSK"/>
        <w:sz w:val="32"/>
        <w:szCs w:val="32"/>
        <w:cs/>
      </w:rPr>
      <w:t>-256</w:t>
    </w:r>
    <w:r>
      <w:rPr>
        <w:rFonts w:ascii="TH SarabunPSK" w:hAnsi="TH SarabunPSK" w:cs="TH SarabunPSK" w:hint="cs"/>
        <w:sz w:val="32"/>
        <w:szCs w:val="32"/>
        <w:cs/>
      </w:rPr>
      <w:t>1</w:t>
    </w:r>
    <w:r w:rsidRPr="00A42888">
      <w:rPr>
        <w:rFonts w:ascii="TH SarabunPSK" w:hAnsi="TH SarabunPSK" w:cs="TH SarabunPSK"/>
        <w:sz w:val="32"/>
        <w:szCs w:val="32"/>
        <w:cs/>
      </w:rPr>
      <w:t>)</w:t>
    </w:r>
    <w:r>
      <w:rPr>
        <w:rFonts w:asciiTheme="majorHAnsi" w:hAnsiTheme="majorHAnsi" w:hint="cs"/>
        <w:cs/>
      </w:rPr>
      <w:t xml:space="preserve">                                                                                                                                           </w:t>
    </w:r>
    <w:r>
      <w:rPr>
        <w:rFonts w:asciiTheme="majorHAnsi" w:hAnsiTheme="majorHAnsi" w:cs="Angsana New"/>
        <w:cs/>
        <w:lang w:val="th-TH"/>
      </w:rPr>
      <w:t xml:space="preserve"> หน้า </w:t>
    </w:r>
    <w:fldSimple w:instr=" PAGE   \* MERGEFORMAT ">
      <w:r w:rsidR="004C098A" w:rsidRPr="004C098A">
        <w:rPr>
          <w:rFonts w:asciiTheme="majorHAnsi" w:hAnsiTheme="majorHAnsi" w:cs="Cambria"/>
          <w:noProof/>
          <w:szCs w:val="22"/>
          <w:lang w:val="th-TH"/>
        </w:rPr>
        <w:t>66</w:t>
      </w:r>
    </w:fldSimple>
  </w:p>
  <w:p w:rsidR="0095388B" w:rsidRPr="00BC63F1" w:rsidRDefault="0095388B" w:rsidP="00114A25">
    <w:pPr>
      <w:tabs>
        <w:tab w:val="left" w:pos="538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B8" w:rsidRDefault="001E72B8" w:rsidP="00DC646B">
      <w:pPr>
        <w:spacing w:after="0"/>
      </w:pPr>
      <w:r>
        <w:separator/>
      </w:r>
    </w:p>
  </w:footnote>
  <w:footnote w:type="continuationSeparator" w:id="0">
    <w:p w:rsidR="001E72B8" w:rsidRDefault="001E72B8" w:rsidP="00DC64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B" w:rsidRPr="005D530C" w:rsidRDefault="0095388B" w:rsidP="005D530C">
    <w:pPr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725"/>
    <w:multiLevelType w:val="hybridMultilevel"/>
    <w:tmpl w:val="F9085A08"/>
    <w:lvl w:ilvl="0" w:tplc="7B5E5706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1">
    <w:nsid w:val="10984C59"/>
    <w:multiLevelType w:val="hybridMultilevel"/>
    <w:tmpl w:val="FAA06D18"/>
    <w:lvl w:ilvl="0" w:tplc="8B084C20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4" w:hanging="360"/>
      </w:pPr>
    </w:lvl>
    <w:lvl w:ilvl="2" w:tplc="0409001B" w:tentative="1">
      <w:start w:val="1"/>
      <w:numFmt w:val="lowerRoman"/>
      <w:lvlText w:val="%3."/>
      <w:lvlJc w:val="right"/>
      <w:pPr>
        <w:ind w:left="3314" w:hanging="180"/>
      </w:pPr>
    </w:lvl>
    <w:lvl w:ilvl="3" w:tplc="0409000F" w:tentative="1">
      <w:start w:val="1"/>
      <w:numFmt w:val="decimal"/>
      <w:lvlText w:val="%4."/>
      <w:lvlJc w:val="left"/>
      <w:pPr>
        <w:ind w:left="4034" w:hanging="360"/>
      </w:pPr>
    </w:lvl>
    <w:lvl w:ilvl="4" w:tplc="04090019" w:tentative="1">
      <w:start w:val="1"/>
      <w:numFmt w:val="lowerLetter"/>
      <w:lvlText w:val="%5."/>
      <w:lvlJc w:val="left"/>
      <w:pPr>
        <w:ind w:left="4754" w:hanging="360"/>
      </w:pPr>
    </w:lvl>
    <w:lvl w:ilvl="5" w:tplc="0409001B" w:tentative="1">
      <w:start w:val="1"/>
      <w:numFmt w:val="lowerRoman"/>
      <w:lvlText w:val="%6."/>
      <w:lvlJc w:val="right"/>
      <w:pPr>
        <w:ind w:left="5474" w:hanging="180"/>
      </w:pPr>
    </w:lvl>
    <w:lvl w:ilvl="6" w:tplc="0409000F" w:tentative="1">
      <w:start w:val="1"/>
      <w:numFmt w:val="decimal"/>
      <w:lvlText w:val="%7."/>
      <w:lvlJc w:val="left"/>
      <w:pPr>
        <w:ind w:left="6194" w:hanging="360"/>
      </w:pPr>
    </w:lvl>
    <w:lvl w:ilvl="7" w:tplc="04090019" w:tentative="1">
      <w:start w:val="1"/>
      <w:numFmt w:val="lowerLetter"/>
      <w:lvlText w:val="%8."/>
      <w:lvlJc w:val="left"/>
      <w:pPr>
        <w:ind w:left="6914" w:hanging="360"/>
      </w:pPr>
    </w:lvl>
    <w:lvl w:ilvl="8" w:tplc="04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">
    <w:nsid w:val="167A705A"/>
    <w:multiLevelType w:val="hybridMultilevel"/>
    <w:tmpl w:val="8C123B10"/>
    <w:lvl w:ilvl="0" w:tplc="0E6CA6AC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>
    <w:nsid w:val="2761629C"/>
    <w:multiLevelType w:val="hybridMultilevel"/>
    <w:tmpl w:val="A05A28AC"/>
    <w:lvl w:ilvl="0" w:tplc="1010B09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">
    <w:nsid w:val="2A3903DC"/>
    <w:multiLevelType w:val="hybridMultilevel"/>
    <w:tmpl w:val="198C8994"/>
    <w:lvl w:ilvl="0" w:tplc="6AA0E726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5">
    <w:nsid w:val="2FDE2371"/>
    <w:multiLevelType w:val="hybridMultilevel"/>
    <w:tmpl w:val="AB4069AA"/>
    <w:lvl w:ilvl="0" w:tplc="A01CC7C6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6">
    <w:nsid w:val="300744CF"/>
    <w:multiLevelType w:val="hybridMultilevel"/>
    <w:tmpl w:val="3C420C52"/>
    <w:lvl w:ilvl="0" w:tplc="32E292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5D5D19"/>
    <w:multiLevelType w:val="hybridMultilevel"/>
    <w:tmpl w:val="FAA06D18"/>
    <w:lvl w:ilvl="0" w:tplc="8B084C20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4" w:hanging="360"/>
      </w:pPr>
    </w:lvl>
    <w:lvl w:ilvl="2" w:tplc="0409001B" w:tentative="1">
      <w:start w:val="1"/>
      <w:numFmt w:val="lowerRoman"/>
      <w:lvlText w:val="%3."/>
      <w:lvlJc w:val="right"/>
      <w:pPr>
        <w:ind w:left="3314" w:hanging="180"/>
      </w:pPr>
    </w:lvl>
    <w:lvl w:ilvl="3" w:tplc="0409000F" w:tentative="1">
      <w:start w:val="1"/>
      <w:numFmt w:val="decimal"/>
      <w:lvlText w:val="%4."/>
      <w:lvlJc w:val="left"/>
      <w:pPr>
        <w:ind w:left="4034" w:hanging="360"/>
      </w:pPr>
    </w:lvl>
    <w:lvl w:ilvl="4" w:tplc="04090019" w:tentative="1">
      <w:start w:val="1"/>
      <w:numFmt w:val="lowerLetter"/>
      <w:lvlText w:val="%5."/>
      <w:lvlJc w:val="left"/>
      <w:pPr>
        <w:ind w:left="4754" w:hanging="360"/>
      </w:pPr>
    </w:lvl>
    <w:lvl w:ilvl="5" w:tplc="0409001B" w:tentative="1">
      <w:start w:val="1"/>
      <w:numFmt w:val="lowerRoman"/>
      <w:lvlText w:val="%6."/>
      <w:lvlJc w:val="right"/>
      <w:pPr>
        <w:ind w:left="5474" w:hanging="180"/>
      </w:pPr>
    </w:lvl>
    <w:lvl w:ilvl="6" w:tplc="0409000F" w:tentative="1">
      <w:start w:val="1"/>
      <w:numFmt w:val="decimal"/>
      <w:lvlText w:val="%7."/>
      <w:lvlJc w:val="left"/>
      <w:pPr>
        <w:ind w:left="6194" w:hanging="360"/>
      </w:pPr>
    </w:lvl>
    <w:lvl w:ilvl="7" w:tplc="04090019" w:tentative="1">
      <w:start w:val="1"/>
      <w:numFmt w:val="lowerLetter"/>
      <w:lvlText w:val="%8."/>
      <w:lvlJc w:val="left"/>
      <w:pPr>
        <w:ind w:left="6914" w:hanging="360"/>
      </w:pPr>
    </w:lvl>
    <w:lvl w:ilvl="8" w:tplc="04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">
    <w:nsid w:val="68A07E6B"/>
    <w:multiLevelType w:val="hybridMultilevel"/>
    <w:tmpl w:val="FAA06D18"/>
    <w:lvl w:ilvl="0" w:tplc="8B084C20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4" w:hanging="360"/>
      </w:pPr>
    </w:lvl>
    <w:lvl w:ilvl="2" w:tplc="0409001B" w:tentative="1">
      <w:start w:val="1"/>
      <w:numFmt w:val="lowerRoman"/>
      <w:lvlText w:val="%3."/>
      <w:lvlJc w:val="right"/>
      <w:pPr>
        <w:ind w:left="3314" w:hanging="180"/>
      </w:pPr>
    </w:lvl>
    <w:lvl w:ilvl="3" w:tplc="0409000F" w:tentative="1">
      <w:start w:val="1"/>
      <w:numFmt w:val="decimal"/>
      <w:lvlText w:val="%4."/>
      <w:lvlJc w:val="left"/>
      <w:pPr>
        <w:ind w:left="4034" w:hanging="360"/>
      </w:pPr>
    </w:lvl>
    <w:lvl w:ilvl="4" w:tplc="04090019" w:tentative="1">
      <w:start w:val="1"/>
      <w:numFmt w:val="lowerLetter"/>
      <w:lvlText w:val="%5."/>
      <w:lvlJc w:val="left"/>
      <w:pPr>
        <w:ind w:left="4754" w:hanging="360"/>
      </w:pPr>
    </w:lvl>
    <w:lvl w:ilvl="5" w:tplc="0409001B" w:tentative="1">
      <w:start w:val="1"/>
      <w:numFmt w:val="lowerRoman"/>
      <w:lvlText w:val="%6."/>
      <w:lvlJc w:val="right"/>
      <w:pPr>
        <w:ind w:left="5474" w:hanging="180"/>
      </w:pPr>
    </w:lvl>
    <w:lvl w:ilvl="6" w:tplc="0409000F" w:tentative="1">
      <w:start w:val="1"/>
      <w:numFmt w:val="decimal"/>
      <w:lvlText w:val="%7."/>
      <w:lvlJc w:val="left"/>
      <w:pPr>
        <w:ind w:left="6194" w:hanging="360"/>
      </w:pPr>
    </w:lvl>
    <w:lvl w:ilvl="7" w:tplc="04090019" w:tentative="1">
      <w:start w:val="1"/>
      <w:numFmt w:val="lowerLetter"/>
      <w:lvlText w:val="%8."/>
      <w:lvlJc w:val="left"/>
      <w:pPr>
        <w:ind w:left="6914" w:hanging="360"/>
      </w:pPr>
    </w:lvl>
    <w:lvl w:ilvl="8" w:tplc="04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9">
    <w:nsid w:val="7A6E30FD"/>
    <w:multiLevelType w:val="hybridMultilevel"/>
    <w:tmpl w:val="A05A28AC"/>
    <w:lvl w:ilvl="0" w:tplc="1010B09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">
    <w:nsid w:val="7B874D0B"/>
    <w:multiLevelType w:val="hybridMultilevel"/>
    <w:tmpl w:val="91643712"/>
    <w:lvl w:ilvl="0" w:tplc="B756FC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70A26"/>
    <w:rsid w:val="00001562"/>
    <w:rsid w:val="00003FB0"/>
    <w:rsid w:val="0000428A"/>
    <w:rsid w:val="000208CA"/>
    <w:rsid w:val="000218DD"/>
    <w:rsid w:val="00023FA9"/>
    <w:rsid w:val="00030977"/>
    <w:rsid w:val="000318A7"/>
    <w:rsid w:val="000335A9"/>
    <w:rsid w:val="00034034"/>
    <w:rsid w:val="00040398"/>
    <w:rsid w:val="00040CF0"/>
    <w:rsid w:val="00041D16"/>
    <w:rsid w:val="0004322C"/>
    <w:rsid w:val="00043D17"/>
    <w:rsid w:val="000449FA"/>
    <w:rsid w:val="00047643"/>
    <w:rsid w:val="000505EF"/>
    <w:rsid w:val="0005515F"/>
    <w:rsid w:val="00062900"/>
    <w:rsid w:val="0006670D"/>
    <w:rsid w:val="000706EB"/>
    <w:rsid w:val="00071843"/>
    <w:rsid w:val="0007283B"/>
    <w:rsid w:val="00072E56"/>
    <w:rsid w:val="00076E7E"/>
    <w:rsid w:val="00077322"/>
    <w:rsid w:val="000821B8"/>
    <w:rsid w:val="000824E3"/>
    <w:rsid w:val="000827A6"/>
    <w:rsid w:val="000871AC"/>
    <w:rsid w:val="00090AA6"/>
    <w:rsid w:val="000A2092"/>
    <w:rsid w:val="000A57E7"/>
    <w:rsid w:val="000A65E0"/>
    <w:rsid w:val="000B24AC"/>
    <w:rsid w:val="000B2F50"/>
    <w:rsid w:val="000B4EDC"/>
    <w:rsid w:val="000B54B8"/>
    <w:rsid w:val="000B6B32"/>
    <w:rsid w:val="000C1165"/>
    <w:rsid w:val="000D04BD"/>
    <w:rsid w:val="000D23D5"/>
    <w:rsid w:val="000D32B6"/>
    <w:rsid w:val="000D54CA"/>
    <w:rsid w:val="000D5957"/>
    <w:rsid w:val="000D79A9"/>
    <w:rsid w:val="000D7F28"/>
    <w:rsid w:val="000E087C"/>
    <w:rsid w:val="000E101F"/>
    <w:rsid w:val="000E2578"/>
    <w:rsid w:val="000E3CAB"/>
    <w:rsid w:val="000E40B5"/>
    <w:rsid w:val="000E4BAE"/>
    <w:rsid w:val="000E5406"/>
    <w:rsid w:val="000E7066"/>
    <w:rsid w:val="000F12F6"/>
    <w:rsid w:val="000F1569"/>
    <w:rsid w:val="000F524B"/>
    <w:rsid w:val="000F5AFE"/>
    <w:rsid w:val="00101F46"/>
    <w:rsid w:val="0010382F"/>
    <w:rsid w:val="0010743C"/>
    <w:rsid w:val="00107CCC"/>
    <w:rsid w:val="00111566"/>
    <w:rsid w:val="0011414D"/>
    <w:rsid w:val="00114A25"/>
    <w:rsid w:val="00115522"/>
    <w:rsid w:val="00115C63"/>
    <w:rsid w:val="00115E48"/>
    <w:rsid w:val="0011638D"/>
    <w:rsid w:val="00116DB8"/>
    <w:rsid w:val="00117030"/>
    <w:rsid w:val="00121533"/>
    <w:rsid w:val="00121CEC"/>
    <w:rsid w:val="001258DE"/>
    <w:rsid w:val="0013000D"/>
    <w:rsid w:val="001318D0"/>
    <w:rsid w:val="001332A1"/>
    <w:rsid w:val="0013416F"/>
    <w:rsid w:val="00137760"/>
    <w:rsid w:val="00137CE4"/>
    <w:rsid w:val="00140FC7"/>
    <w:rsid w:val="00144B67"/>
    <w:rsid w:val="00144F11"/>
    <w:rsid w:val="00156AEC"/>
    <w:rsid w:val="00160B3A"/>
    <w:rsid w:val="001629C3"/>
    <w:rsid w:val="00162FBF"/>
    <w:rsid w:val="00164B8F"/>
    <w:rsid w:val="0017057B"/>
    <w:rsid w:val="00173165"/>
    <w:rsid w:val="00176049"/>
    <w:rsid w:val="001773CA"/>
    <w:rsid w:val="001809F3"/>
    <w:rsid w:val="00184296"/>
    <w:rsid w:val="00184AE3"/>
    <w:rsid w:val="001852DD"/>
    <w:rsid w:val="001904D2"/>
    <w:rsid w:val="001929CC"/>
    <w:rsid w:val="00193A84"/>
    <w:rsid w:val="001976E7"/>
    <w:rsid w:val="001A7DC0"/>
    <w:rsid w:val="001B0DFD"/>
    <w:rsid w:val="001B12AC"/>
    <w:rsid w:val="001B25CE"/>
    <w:rsid w:val="001B3DEB"/>
    <w:rsid w:val="001B7A33"/>
    <w:rsid w:val="001B7B71"/>
    <w:rsid w:val="001C1A62"/>
    <w:rsid w:val="001C2722"/>
    <w:rsid w:val="001D7B2E"/>
    <w:rsid w:val="001E12F5"/>
    <w:rsid w:val="001E1F9E"/>
    <w:rsid w:val="001E2B3A"/>
    <w:rsid w:val="001E3A49"/>
    <w:rsid w:val="001E520F"/>
    <w:rsid w:val="001E72B8"/>
    <w:rsid w:val="001F028A"/>
    <w:rsid w:val="001F1569"/>
    <w:rsid w:val="001F1B82"/>
    <w:rsid w:val="00201C29"/>
    <w:rsid w:val="00201EA9"/>
    <w:rsid w:val="00205B5F"/>
    <w:rsid w:val="0020604B"/>
    <w:rsid w:val="002073DF"/>
    <w:rsid w:val="0020767C"/>
    <w:rsid w:val="0021413D"/>
    <w:rsid w:val="002156D5"/>
    <w:rsid w:val="00215EA1"/>
    <w:rsid w:val="00215FF3"/>
    <w:rsid w:val="00216415"/>
    <w:rsid w:val="0022398F"/>
    <w:rsid w:val="002255E3"/>
    <w:rsid w:val="00226CE8"/>
    <w:rsid w:val="00232AC9"/>
    <w:rsid w:val="00236378"/>
    <w:rsid w:val="00237312"/>
    <w:rsid w:val="00240206"/>
    <w:rsid w:val="00242E51"/>
    <w:rsid w:val="00245D21"/>
    <w:rsid w:val="00246407"/>
    <w:rsid w:val="002464D2"/>
    <w:rsid w:val="00250CCB"/>
    <w:rsid w:val="00254078"/>
    <w:rsid w:val="00256351"/>
    <w:rsid w:val="00260BD7"/>
    <w:rsid w:val="00261C64"/>
    <w:rsid w:val="00261E7C"/>
    <w:rsid w:val="00261F17"/>
    <w:rsid w:val="002620DF"/>
    <w:rsid w:val="00262D9C"/>
    <w:rsid w:val="00263187"/>
    <w:rsid w:val="0027193A"/>
    <w:rsid w:val="00276536"/>
    <w:rsid w:val="002771BA"/>
    <w:rsid w:val="0028500A"/>
    <w:rsid w:val="002921F5"/>
    <w:rsid w:val="00297F8B"/>
    <w:rsid w:val="002A3EFB"/>
    <w:rsid w:val="002A4060"/>
    <w:rsid w:val="002A798B"/>
    <w:rsid w:val="002A7FB4"/>
    <w:rsid w:val="002B0547"/>
    <w:rsid w:val="002C0254"/>
    <w:rsid w:val="002C025A"/>
    <w:rsid w:val="002C1444"/>
    <w:rsid w:val="002D13BD"/>
    <w:rsid w:val="002D24F7"/>
    <w:rsid w:val="002D4419"/>
    <w:rsid w:val="002D6CD1"/>
    <w:rsid w:val="002D6F44"/>
    <w:rsid w:val="002D7E5D"/>
    <w:rsid w:val="002E22E0"/>
    <w:rsid w:val="002E2CC8"/>
    <w:rsid w:val="002E3D14"/>
    <w:rsid w:val="002E5E94"/>
    <w:rsid w:val="002F25A2"/>
    <w:rsid w:val="002F2A2F"/>
    <w:rsid w:val="002F2A78"/>
    <w:rsid w:val="002F39CC"/>
    <w:rsid w:val="002F45A0"/>
    <w:rsid w:val="002F541C"/>
    <w:rsid w:val="003012A5"/>
    <w:rsid w:val="003049AB"/>
    <w:rsid w:val="00304DC4"/>
    <w:rsid w:val="00307E1A"/>
    <w:rsid w:val="00307E6A"/>
    <w:rsid w:val="003108F6"/>
    <w:rsid w:val="0031169A"/>
    <w:rsid w:val="003129B5"/>
    <w:rsid w:val="0032057C"/>
    <w:rsid w:val="0032063F"/>
    <w:rsid w:val="00323D9E"/>
    <w:rsid w:val="00324931"/>
    <w:rsid w:val="00325B10"/>
    <w:rsid w:val="00325C2C"/>
    <w:rsid w:val="0033175D"/>
    <w:rsid w:val="003371DE"/>
    <w:rsid w:val="00337938"/>
    <w:rsid w:val="00342D4F"/>
    <w:rsid w:val="00343D1B"/>
    <w:rsid w:val="00344025"/>
    <w:rsid w:val="0034635D"/>
    <w:rsid w:val="00346CC2"/>
    <w:rsid w:val="0034714F"/>
    <w:rsid w:val="003501CF"/>
    <w:rsid w:val="00351E1B"/>
    <w:rsid w:val="00351FFC"/>
    <w:rsid w:val="00355574"/>
    <w:rsid w:val="00360C96"/>
    <w:rsid w:val="00363C74"/>
    <w:rsid w:val="00367BF4"/>
    <w:rsid w:val="0037256E"/>
    <w:rsid w:val="003738AA"/>
    <w:rsid w:val="00374773"/>
    <w:rsid w:val="00374AD7"/>
    <w:rsid w:val="00375CD5"/>
    <w:rsid w:val="00376015"/>
    <w:rsid w:val="00376745"/>
    <w:rsid w:val="003768CD"/>
    <w:rsid w:val="00386DFF"/>
    <w:rsid w:val="00392B4D"/>
    <w:rsid w:val="00394582"/>
    <w:rsid w:val="003958B8"/>
    <w:rsid w:val="003977D4"/>
    <w:rsid w:val="003A1DE5"/>
    <w:rsid w:val="003A39C5"/>
    <w:rsid w:val="003A71BE"/>
    <w:rsid w:val="003A7F8B"/>
    <w:rsid w:val="003B1600"/>
    <w:rsid w:val="003B37E7"/>
    <w:rsid w:val="003B3CD6"/>
    <w:rsid w:val="003B6E9D"/>
    <w:rsid w:val="003B72F8"/>
    <w:rsid w:val="003C0BE3"/>
    <w:rsid w:val="003C47D2"/>
    <w:rsid w:val="003D251E"/>
    <w:rsid w:val="003D5C4A"/>
    <w:rsid w:val="003D766A"/>
    <w:rsid w:val="003D7EAF"/>
    <w:rsid w:val="003E6B64"/>
    <w:rsid w:val="003F0415"/>
    <w:rsid w:val="003F3761"/>
    <w:rsid w:val="003F3815"/>
    <w:rsid w:val="003F67F8"/>
    <w:rsid w:val="00401F60"/>
    <w:rsid w:val="00403691"/>
    <w:rsid w:val="00405F31"/>
    <w:rsid w:val="004075E7"/>
    <w:rsid w:val="004100F4"/>
    <w:rsid w:val="004102F5"/>
    <w:rsid w:val="0041032A"/>
    <w:rsid w:val="00410FB7"/>
    <w:rsid w:val="00416FCE"/>
    <w:rsid w:val="004225FB"/>
    <w:rsid w:val="00423176"/>
    <w:rsid w:val="004257ED"/>
    <w:rsid w:val="0043092A"/>
    <w:rsid w:val="004318B3"/>
    <w:rsid w:val="00433B60"/>
    <w:rsid w:val="00435C5A"/>
    <w:rsid w:val="00440166"/>
    <w:rsid w:val="00443007"/>
    <w:rsid w:val="0044387B"/>
    <w:rsid w:val="00443D68"/>
    <w:rsid w:val="00446FDF"/>
    <w:rsid w:val="0045350C"/>
    <w:rsid w:val="00453E08"/>
    <w:rsid w:val="0045697F"/>
    <w:rsid w:val="00460607"/>
    <w:rsid w:val="004607C4"/>
    <w:rsid w:val="00471E64"/>
    <w:rsid w:val="004722D0"/>
    <w:rsid w:val="00473431"/>
    <w:rsid w:val="00476DB7"/>
    <w:rsid w:val="0047731B"/>
    <w:rsid w:val="004778BE"/>
    <w:rsid w:val="0048135A"/>
    <w:rsid w:val="00483990"/>
    <w:rsid w:val="00484492"/>
    <w:rsid w:val="00491C24"/>
    <w:rsid w:val="00491FF6"/>
    <w:rsid w:val="00492B2A"/>
    <w:rsid w:val="0049474C"/>
    <w:rsid w:val="004948D2"/>
    <w:rsid w:val="00496270"/>
    <w:rsid w:val="00496915"/>
    <w:rsid w:val="004A01D2"/>
    <w:rsid w:val="004A3162"/>
    <w:rsid w:val="004A6DDA"/>
    <w:rsid w:val="004B020D"/>
    <w:rsid w:val="004B5CCC"/>
    <w:rsid w:val="004B7C79"/>
    <w:rsid w:val="004C056B"/>
    <w:rsid w:val="004C098A"/>
    <w:rsid w:val="004C181C"/>
    <w:rsid w:val="004C2BE6"/>
    <w:rsid w:val="004D01CF"/>
    <w:rsid w:val="004D0A3E"/>
    <w:rsid w:val="004D1402"/>
    <w:rsid w:val="004D62BF"/>
    <w:rsid w:val="004D6FF8"/>
    <w:rsid w:val="004E059E"/>
    <w:rsid w:val="004E769C"/>
    <w:rsid w:val="004E7984"/>
    <w:rsid w:val="004E7A7E"/>
    <w:rsid w:val="004F06FE"/>
    <w:rsid w:val="004F1635"/>
    <w:rsid w:val="004F2780"/>
    <w:rsid w:val="004F353B"/>
    <w:rsid w:val="004F3945"/>
    <w:rsid w:val="004F3BED"/>
    <w:rsid w:val="004F4342"/>
    <w:rsid w:val="004F6694"/>
    <w:rsid w:val="00500180"/>
    <w:rsid w:val="00500C12"/>
    <w:rsid w:val="00501784"/>
    <w:rsid w:val="00502219"/>
    <w:rsid w:val="0050591F"/>
    <w:rsid w:val="005100E1"/>
    <w:rsid w:val="005134F6"/>
    <w:rsid w:val="00514551"/>
    <w:rsid w:val="00514FD7"/>
    <w:rsid w:val="00515C51"/>
    <w:rsid w:val="00516A9C"/>
    <w:rsid w:val="00522DD0"/>
    <w:rsid w:val="00523862"/>
    <w:rsid w:val="00524B8B"/>
    <w:rsid w:val="00525D27"/>
    <w:rsid w:val="0052605D"/>
    <w:rsid w:val="00535036"/>
    <w:rsid w:val="0053569B"/>
    <w:rsid w:val="00540E9C"/>
    <w:rsid w:val="0054151F"/>
    <w:rsid w:val="00546425"/>
    <w:rsid w:val="00550185"/>
    <w:rsid w:val="00556EE4"/>
    <w:rsid w:val="00560232"/>
    <w:rsid w:val="00563968"/>
    <w:rsid w:val="0056408D"/>
    <w:rsid w:val="00567C33"/>
    <w:rsid w:val="00571F85"/>
    <w:rsid w:val="00573798"/>
    <w:rsid w:val="00576875"/>
    <w:rsid w:val="00577A54"/>
    <w:rsid w:val="0058336A"/>
    <w:rsid w:val="0058398C"/>
    <w:rsid w:val="00585DA5"/>
    <w:rsid w:val="00590052"/>
    <w:rsid w:val="0059154B"/>
    <w:rsid w:val="00593DE1"/>
    <w:rsid w:val="005944D1"/>
    <w:rsid w:val="0059586B"/>
    <w:rsid w:val="005A7720"/>
    <w:rsid w:val="005B0116"/>
    <w:rsid w:val="005B1160"/>
    <w:rsid w:val="005B1BA8"/>
    <w:rsid w:val="005B2016"/>
    <w:rsid w:val="005B35A3"/>
    <w:rsid w:val="005B5DE8"/>
    <w:rsid w:val="005B6F65"/>
    <w:rsid w:val="005B7FB0"/>
    <w:rsid w:val="005C071B"/>
    <w:rsid w:val="005C11CA"/>
    <w:rsid w:val="005C2232"/>
    <w:rsid w:val="005C2743"/>
    <w:rsid w:val="005C4533"/>
    <w:rsid w:val="005C4B8C"/>
    <w:rsid w:val="005D1135"/>
    <w:rsid w:val="005D2718"/>
    <w:rsid w:val="005D3FC9"/>
    <w:rsid w:val="005D41B3"/>
    <w:rsid w:val="005D4B09"/>
    <w:rsid w:val="005D522C"/>
    <w:rsid w:val="005D530C"/>
    <w:rsid w:val="005E0E82"/>
    <w:rsid w:val="005E4B4C"/>
    <w:rsid w:val="005E7E02"/>
    <w:rsid w:val="005F65C0"/>
    <w:rsid w:val="00601D56"/>
    <w:rsid w:val="006042E2"/>
    <w:rsid w:val="00616274"/>
    <w:rsid w:val="006178B8"/>
    <w:rsid w:val="00621F56"/>
    <w:rsid w:val="00622D8A"/>
    <w:rsid w:val="00623E52"/>
    <w:rsid w:val="00625230"/>
    <w:rsid w:val="00625891"/>
    <w:rsid w:val="00632A51"/>
    <w:rsid w:val="00633E01"/>
    <w:rsid w:val="006348A8"/>
    <w:rsid w:val="00636E8C"/>
    <w:rsid w:val="00637F70"/>
    <w:rsid w:val="0064101F"/>
    <w:rsid w:val="00642571"/>
    <w:rsid w:val="00650ABC"/>
    <w:rsid w:val="00650DB2"/>
    <w:rsid w:val="00651D6C"/>
    <w:rsid w:val="00654A35"/>
    <w:rsid w:val="00654FEA"/>
    <w:rsid w:val="006552E3"/>
    <w:rsid w:val="00657D4C"/>
    <w:rsid w:val="00660241"/>
    <w:rsid w:val="00661A23"/>
    <w:rsid w:val="0066279C"/>
    <w:rsid w:val="0066459B"/>
    <w:rsid w:val="00666BE6"/>
    <w:rsid w:val="006714F7"/>
    <w:rsid w:val="00673C44"/>
    <w:rsid w:val="006771DF"/>
    <w:rsid w:val="006822C6"/>
    <w:rsid w:val="006827E2"/>
    <w:rsid w:val="00684307"/>
    <w:rsid w:val="00691564"/>
    <w:rsid w:val="00694699"/>
    <w:rsid w:val="006974DD"/>
    <w:rsid w:val="006A19C5"/>
    <w:rsid w:val="006A1AFD"/>
    <w:rsid w:val="006A2A71"/>
    <w:rsid w:val="006A5686"/>
    <w:rsid w:val="006B0360"/>
    <w:rsid w:val="006B12EA"/>
    <w:rsid w:val="006B2418"/>
    <w:rsid w:val="006B59D3"/>
    <w:rsid w:val="006B6244"/>
    <w:rsid w:val="006B6E6E"/>
    <w:rsid w:val="006C0058"/>
    <w:rsid w:val="006C0ACC"/>
    <w:rsid w:val="006C28B4"/>
    <w:rsid w:val="006C3BD6"/>
    <w:rsid w:val="006C7A00"/>
    <w:rsid w:val="006D06A3"/>
    <w:rsid w:val="006D468A"/>
    <w:rsid w:val="006D601A"/>
    <w:rsid w:val="006E08F7"/>
    <w:rsid w:val="006E3314"/>
    <w:rsid w:val="006E4496"/>
    <w:rsid w:val="006F1F88"/>
    <w:rsid w:val="006F3384"/>
    <w:rsid w:val="006F3EB7"/>
    <w:rsid w:val="007039AE"/>
    <w:rsid w:val="00704D8B"/>
    <w:rsid w:val="00706F43"/>
    <w:rsid w:val="00710F2E"/>
    <w:rsid w:val="007166F9"/>
    <w:rsid w:val="00716717"/>
    <w:rsid w:val="007201F4"/>
    <w:rsid w:val="00720774"/>
    <w:rsid w:val="007238EC"/>
    <w:rsid w:val="007238FB"/>
    <w:rsid w:val="00724FB7"/>
    <w:rsid w:val="00725B83"/>
    <w:rsid w:val="0072658F"/>
    <w:rsid w:val="00726BD8"/>
    <w:rsid w:val="00727842"/>
    <w:rsid w:val="007318D6"/>
    <w:rsid w:val="007323F8"/>
    <w:rsid w:val="00732FC8"/>
    <w:rsid w:val="0073581F"/>
    <w:rsid w:val="0073677B"/>
    <w:rsid w:val="00736BE4"/>
    <w:rsid w:val="00741418"/>
    <w:rsid w:val="0074170D"/>
    <w:rsid w:val="0074362F"/>
    <w:rsid w:val="00743740"/>
    <w:rsid w:val="00746900"/>
    <w:rsid w:val="00747252"/>
    <w:rsid w:val="00747C18"/>
    <w:rsid w:val="007549BD"/>
    <w:rsid w:val="007603E2"/>
    <w:rsid w:val="00761745"/>
    <w:rsid w:val="00761C11"/>
    <w:rsid w:val="00761CB0"/>
    <w:rsid w:val="00765494"/>
    <w:rsid w:val="007665B3"/>
    <w:rsid w:val="0076668A"/>
    <w:rsid w:val="007701BC"/>
    <w:rsid w:val="0077119D"/>
    <w:rsid w:val="0077156E"/>
    <w:rsid w:val="007717AF"/>
    <w:rsid w:val="007737CB"/>
    <w:rsid w:val="00773AEF"/>
    <w:rsid w:val="007760E0"/>
    <w:rsid w:val="0078098E"/>
    <w:rsid w:val="0078321E"/>
    <w:rsid w:val="00784B55"/>
    <w:rsid w:val="0079158B"/>
    <w:rsid w:val="0079179C"/>
    <w:rsid w:val="00792081"/>
    <w:rsid w:val="00793568"/>
    <w:rsid w:val="00795D60"/>
    <w:rsid w:val="007A4C60"/>
    <w:rsid w:val="007A7D97"/>
    <w:rsid w:val="007B0EE3"/>
    <w:rsid w:val="007B1A94"/>
    <w:rsid w:val="007C45A7"/>
    <w:rsid w:val="007C5661"/>
    <w:rsid w:val="007C6A06"/>
    <w:rsid w:val="007D2BD0"/>
    <w:rsid w:val="007D3D59"/>
    <w:rsid w:val="007D6DB6"/>
    <w:rsid w:val="007D7029"/>
    <w:rsid w:val="007D7F73"/>
    <w:rsid w:val="007E1AEA"/>
    <w:rsid w:val="007E2B66"/>
    <w:rsid w:val="007E38EE"/>
    <w:rsid w:val="007E7184"/>
    <w:rsid w:val="007E71FE"/>
    <w:rsid w:val="007E73F4"/>
    <w:rsid w:val="007F6492"/>
    <w:rsid w:val="007F7956"/>
    <w:rsid w:val="00815F58"/>
    <w:rsid w:val="00820BA1"/>
    <w:rsid w:val="00822174"/>
    <w:rsid w:val="00822329"/>
    <w:rsid w:val="00834412"/>
    <w:rsid w:val="0085154E"/>
    <w:rsid w:val="00851952"/>
    <w:rsid w:val="00855766"/>
    <w:rsid w:val="00857FAB"/>
    <w:rsid w:val="00863751"/>
    <w:rsid w:val="00863C2C"/>
    <w:rsid w:val="00865FB6"/>
    <w:rsid w:val="00870A26"/>
    <w:rsid w:val="0087227E"/>
    <w:rsid w:val="00873B94"/>
    <w:rsid w:val="00876324"/>
    <w:rsid w:val="00877251"/>
    <w:rsid w:val="008821CE"/>
    <w:rsid w:val="00882E28"/>
    <w:rsid w:val="008869AE"/>
    <w:rsid w:val="00891078"/>
    <w:rsid w:val="008927F2"/>
    <w:rsid w:val="00893685"/>
    <w:rsid w:val="008A1215"/>
    <w:rsid w:val="008A167B"/>
    <w:rsid w:val="008A57D0"/>
    <w:rsid w:val="008A78D4"/>
    <w:rsid w:val="008B1D16"/>
    <w:rsid w:val="008B3896"/>
    <w:rsid w:val="008B41FB"/>
    <w:rsid w:val="008B5467"/>
    <w:rsid w:val="008B5A64"/>
    <w:rsid w:val="008B69B2"/>
    <w:rsid w:val="008B776E"/>
    <w:rsid w:val="008C10C0"/>
    <w:rsid w:val="008C38F4"/>
    <w:rsid w:val="008C40AC"/>
    <w:rsid w:val="008C536E"/>
    <w:rsid w:val="008D0815"/>
    <w:rsid w:val="008D6C25"/>
    <w:rsid w:val="008E00DB"/>
    <w:rsid w:val="008E1B32"/>
    <w:rsid w:val="008E222C"/>
    <w:rsid w:val="008E46BD"/>
    <w:rsid w:val="008E52F3"/>
    <w:rsid w:val="008E7A72"/>
    <w:rsid w:val="008F040E"/>
    <w:rsid w:val="008F0B20"/>
    <w:rsid w:val="008F0B37"/>
    <w:rsid w:val="008F5721"/>
    <w:rsid w:val="008F5DF4"/>
    <w:rsid w:val="00901098"/>
    <w:rsid w:val="00904060"/>
    <w:rsid w:val="00905C43"/>
    <w:rsid w:val="00907B06"/>
    <w:rsid w:val="00911AC4"/>
    <w:rsid w:val="0091244D"/>
    <w:rsid w:val="009124A2"/>
    <w:rsid w:val="00914D16"/>
    <w:rsid w:val="009156D4"/>
    <w:rsid w:val="00917421"/>
    <w:rsid w:val="0091771C"/>
    <w:rsid w:val="009231C8"/>
    <w:rsid w:val="00923F77"/>
    <w:rsid w:val="009258C6"/>
    <w:rsid w:val="00930198"/>
    <w:rsid w:val="00932D37"/>
    <w:rsid w:val="00935D0F"/>
    <w:rsid w:val="00937201"/>
    <w:rsid w:val="0093739C"/>
    <w:rsid w:val="00937B46"/>
    <w:rsid w:val="00943D01"/>
    <w:rsid w:val="00947D0D"/>
    <w:rsid w:val="00950103"/>
    <w:rsid w:val="00950105"/>
    <w:rsid w:val="009530A7"/>
    <w:rsid w:val="0095388B"/>
    <w:rsid w:val="009542F8"/>
    <w:rsid w:val="00963753"/>
    <w:rsid w:val="00963812"/>
    <w:rsid w:val="0096542C"/>
    <w:rsid w:val="0096640E"/>
    <w:rsid w:val="0096740B"/>
    <w:rsid w:val="00982957"/>
    <w:rsid w:val="00986157"/>
    <w:rsid w:val="009904CC"/>
    <w:rsid w:val="0099065C"/>
    <w:rsid w:val="009A3C53"/>
    <w:rsid w:val="009A4264"/>
    <w:rsid w:val="009A7BD3"/>
    <w:rsid w:val="009B013B"/>
    <w:rsid w:val="009B2CE9"/>
    <w:rsid w:val="009B445B"/>
    <w:rsid w:val="009B6120"/>
    <w:rsid w:val="009C4230"/>
    <w:rsid w:val="009C5137"/>
    <w:rsid w:val="009D6059"/>
    <w:rsid w:val="009D64B9"/>
    <w:rsid w:val="009D7A20"/>
    <w:rsid w:val="009E1EE3"/>
    <w:rsid w:val="009E3C0D"/>
    <w:rsid w:val="009E401D"/>
    <w:rsid w:val="009E49A6"/>
    <w:rsid w:val="009F02F7"/>
    <w:rsid w:val="009F5553"/>
    <w:rsid w:val="009F64E6"/>
    <w:rsid w:val="009F786B"/>
    <w:rsid w:val="009F7B05"/>
    <w:rsid w:val="00A001D0"/>
    <w:rsid w:val="00A04D9A"/>
    <w:rsid w:val="00A06F44"/>
    <w:rsid w:val="00A10667"/>
    <w:rsid w:val="00A14E12"/>
    <w:rsid w:val="00A20463"/>
    <w:rsid w:val="00A22C19"/>
    <w:rsid w:val="00A25196"/>
    <w:rsid w:val="00A268DF"/>
    <w:rsid w:val="00A2706D"/>
    <w:rsid w:val="00A3107A"/>
    <w:rsid w:val="00A315FB"/>
    <w:rsid w:val="00A32A79"/>
    <w:rsid w:val="00A33335"/>
    <w:rsid w:val="00A33DEB"/>
    <w:rsid w:val="00A35A0E"/>
    <w:rsid w:val="00A360C5"/>
    <w:rsid w:val="00A379AB"/>
    <w:rsid w:val="00A42888"/>
    <w:rsid w:val="00A43D6C"/>
    <w:rsid w:val="00A45DB8"/>
    <w:rsid w:val="00A4750A"/>
    <w:rsid w:val="00A52F58"/>
    <w:rsid w:val="00A5308F"/>
    <w:rsid w:val="00A53BC2"/>
    <w:rsid w:val="00A54A30"/>
    <w:rsid w:val="00A554B9"/>
    <w:rsid w:val="00A55BF7"/>
    <w:rsid w:val="00A56F05"/>
    <w:rsid w:val="00A62CDB"/>
    <w:rsid w:val="00A6334A"/>
    <w:rsid w:val="00A64992"/>
    <w:rsid w:val="00A64B73"/>
    <w:rsid w:val="00A650DE"/>
    <w:rsid w:val="00A664BF"/>
    <w:rsid w:val="00A712F8"/>
    <w:rsid w:val="00A72643"/>
    <w:rsid w:val="00A72DD7"/>
    <w:rsid w:val="00A74715"/>
    <w:rsid w:val="00A74906"/>
    <w:rsid w:val="00A74CD9"/>
    <w:rsid w:val="00A7554F"/>
    <w:rsid w:val="00A84098"/>
    <w:rsid w:val="00A90FAF"/>
    <w:rsid w:val="00A91045"/>
    <w:rsid w:val="00A92AEE"/>
    <w:rsid w:val="00A93199"/>
    <w:rsid w:val="00A93626"/>
    <w:rsid w:val="00A93D27"/>
    <w:rsid w:val="00A96399"/>
    <w:rsid w:val="00A97244"/>
    <w:rsid w:val="00A977D5"/>
    <w:rsid w:val="00AA1503"/>
    <w:rsid w:val="00AA653A"/>
    <w:rsid w:val="00AA65CB"/>
    <w:rsid w:val="00AA6682"/>
    <w:rsid w:val="00AB15AD"/>
    <w:rsid w:val="00AB1670"/>
    <w:rsid w:val="00AB23A6"/>
    <w:rsid w:val="00AB39C8"/>
    <w:rsid w:val="00AB7D2F"/>
    <w:rsid w:val="00AC1186"/>
    <w:rsid w:val="00AC2826"/>
    <w:rsid w:val="00AC3FCB"/>
    <w:rsid w:val="00AD15CC"/>
    <w:rsid w:val="00AD1A3E"/>
    <w:rsid w:val="00AD27AB"/>
    <w:rsid w:val="00AD4963"/>
    <w:rsid w:val="00AD54E6"/>
    <w:rsid w:val="00AD5AE7"/>
    <w:rsid w:val="00AE1391"/>
    <w:rsid w:val="00AE2AB2"/>
    <w:rsid w:val="00AE4999"/>
    <w:rsid w:val="00AE616C"/>
    <w:rsid w:val="00AE6250"/>
    <w:rsid w:val="00AE7F48"/>
    <w:rsid w:val="00AF0DE0"/>
    <w:rsid w:val="00AF5075"/>
    <w:rsid w:val="00B0045E"/>
    <w:rsid w:val="00B01994"/>
    <w:rsid w:val="00B05690"/>
    <w:rsid w:val="00B05926"/>
    <w:rsid w:val="00B10748"/>
    <w:rsid w:val="00B1233B"/>
    <w:rsid w:val="00B14BFB"/>
    <w:rsid w:val="00B14C63"/>
    <w:rsid w:val="00B153A2"/>
    <w:rsid w:val="00B16505"/>
    <w:rsid w:val="00B17953"/>
    <w:rsid w:val="00B2166B"/>
    <w:rsid w:val="00B2327B"/>
    <w:rsid w:val="00B24E8B"/>
    <w:rsid w:val="00B25C08"/>
    <w:rsid w:val="00B31283"/>
    <w:rsid w:val="00B32648"/>
    <w:rsid w:val="00B35874"/>
    <w:rsid w:val="00B43014"/>
    <w:rsid w:val="00B44DC4"/>
    <w:rsid w:val="00B451CF"/>
    <w:rsid w:val="00B56ACE"/>
    <w:rsid w:val="00B6410F"/>
    <w:rsid w:val="00B66C7F"/>
    <w:rsid w:val="00B737B5"/>
    <w:rsid w:val="00B747C3"/>
    <w:rsid w:val="00B75758"/>
    <w:rsid w:val="00B75B7D"/>
    <w:rsid w:val="00B7678E"/>
    <w:rsid w:val="00B77CDC"/>
    <w:rsid w:val="00B8161A"/>
    <w:rsid w:val="00B8181C"/>
    <w:rsid w:val="00B81F5E"/>
    <w:rsid w:val="00B82983"/>
    <w:rsid w:val="00B8374C"/>
    <w:rsid w:val="00B86675"/>
    <w:rsid w:val="00B917B9"/>
    <w:rsid w:val="00B94340"/>
    <w:rsid w:val="00B954F7"/>
    <w:rsid w:val="00B97463"/>
    <w:rsid w:val="00BA13E3"/>
    <w:rsid w:val="00BA17F8"/>
    <w:rsid w:val="00BA1AAD"/>
    <w:rsid w:val="00BA5071"/>
    <w:rsid w:val="00BA5A6B"/>
    <w:rsid w:val="00BA6256"/>
    <w:rsid w:val="00BA6723"/>
    <w:rsid w:val="00BA7609"/>
    <w:rsid w:val="00BB0C3F"/>
    <w:rsid w:val="00BB2358"/>
    <w:rsid w:val="00BB3304"/>
    <w:rsid w:val="00BB6ADE"/>
    <w:rsid w:val="00BC0AE5"/>
    <w:rsid w:val="00BC2B70"/>
    <w:rsid w:val="00BC5A87"/>
    <w:rsid w:val="00BC63F1"/>
    <w:rsid w:val="00BD7F26"/>
    <w:rsid w:val="00BE7A34"/>
    <w:rsid w:val="00BF36CE"/>
    <w:rsid w:val="00BF3899"/>
    <w:rsid w:val="00C038DB"/>
    <w:rsid w:val="00C05C0A"/>
    <w:rsid w:val="00C10FA3"/>
    <w:rsid w:val="00C11971"/>
    <w:rsid w:val="00C1342C"/>
    <w:rsid w:val="00C13A1D"/>
    <w:rsid w:val="00C15297"/>
    <w:rsid w:val="00C165A8"/>
    <w:rsid w:val="00C172C9"/>
    <w:rsid w:val="00C176B2"/>
    <w:rsid w:val="00C176F2"/>
    <w:rsid w:val="00C25865"/>
    <w:rsid w:val="00C26614"/>
    <w:rsid w:val="00C26836"/>
    <w:rsid w:val="00C27D74"/>
    <w:rsid w:val="00C32640"/>
    <w:rsid w:val="00C365AE"/>
    <w:rsid w:val="00C36625"/>
    <w:rsid w:val="00C37D52"/>
    <w:rsid w:val="00C406DB"/>
    <w:rsid w:val="00C41309"/>
    <w:rsid w:val="00C41B9C"/>
    <w:rsid w:val="00C51A37"/>
    <w:rsid w:val="00C53876"/>
    <w:rsid w:val="00C53EDF"/>
    <w:rsid w:val="00C551A7"/>
    <w:rsid w:val="00C74893"/>
    <w:rsid w:val="00C74A3B"/>
    <w:rsid w:val="00C74D26"/>
    <w:rsid w:val="00C80521"/>
    <w:rsid w:val="00C85AD6"/>
    <w:rsid w:val="00C86063"/>
    <w:rsid w:val="00C8630A"/>
    <w:rsid w:val="00C86586"/>
    <w:rsid w:val="00C869C5"/>
    <w:rsid w:val="00C9470C"/>
    <w:rsid w:val="00C94910"/>
    <w:rsid w:val="00C95CFB"/>
    <w:rsid w:val="00C97521"/>
    <w:rsid w:val="00CA0973"/>
    <w:rsid w:val="00CA1DA4"/>
    <w:rsid w:val="00CA2771"/>
    <w:rsid w:val="00CA2E84"/>
    <w:rsid w:val="00CA50E3"/>
    <w:rsid w:val="00CA747A"/>
    <w:rsid w:val="00CA7AC8"/>
    <w:rsid w:val="00CB059A"/>
    <w:rsid w:val="00CB4CAF"/>
    <w:rsid w:val="00CB5C35"/>
    <w:rsid w:val="00CC1848"/>
    <w:rsid w:val="00CC23BC"/>
    <w:rsid w:val="00CC30D1"/>
    <w:rsid w:val="00CC5D0B"/>
    <w:rsid w:val="00CD1469"/>
    <w:rsid w:val="00CD6845"/>
    <w:rsid w:val="00CE31CD"/>
    <w:rsid w:val="00CE35EC"/>
    <w:rsid w:val="00CE4AB3"/>
    <w:rsid w:val="00CE663F"/>
    <w:rsid w:val="00CE781C"/>
    <w:rsid w:val="00CF1861"/>
    <w:rsid w:val="00CF2196"/>
    <w:rsid w:val="00CF48F4"/>
    <w:rsid w:val="00CF4CEC"/>
    <w:rsid w:val="00CF6951"/>
    <w:rsid w:val="00CF7E90"/>
    <w:rsid w:val="00D01E6D"/>
    <w:rsid w:val="00D03150"/>
    <w:rsid w:val="00D107ED"/>
    <w:rsid w:val="00D109A3"/>
    <w:rsid w:val="00D13CCF"/>
    <w:rsid w:val="00D13F9B"/>
    <w:rsid w:val="00D142E1"/>
    <w:rsid w:val="00D14A41"/>
    <w:rsid w:val="00D161AA"/>
    <w:rsid w:val="00D16392"/>
    <w:rsid w:val="00D169EA"/>
    <w:rsid w:val="00D2018F"/>
    <w:rsid w:val="00D22DC5"/>
    <w:rsid w:val="00D24588"/>
    <w:rsid w:val="00D4054C"/>
    <w:rsid w:val="00D4085B"/>
    <w:rsid w:val="00D409A5"/>
    <w:rsid w:val="00D409AA"/>
    <w:rsid w:val="00D42D44"/>
    <w:rsid w:val="00D43A41"/>
    <w:rsid w:val="00D46DD0"/>
    <w:rsid w:val="00D46E74"/>
    <w:rsid w:val="00D56D9F"/>
    <w:rsid w:val="00D663B7"/>
    <w:rsid w:val="00D7396B"/>
    <w:rsid w:val="00D769BC"/>
    <w:rsid w:val="00D84DC0"/>
    <w:rsid w:val="00D863CE"/>
    <w:rsid w:val="00D901B3"/>
    <w:rsid w:val="00D90C3F"/>
    <w:rsid w:val="00D9346A"/>
    <w:rsid w:val="00D94282"/>
    <w:rsid w:val="00D969E4"/>
    <w:rsid w:val="00D96B23"/>
    <w:rsid w:val="00DA19C9"/>
    <w:rsid w:val="00DA4364"/>
    <w:rsid w:val="00DB0726"/>
    <w:rsid w:val="00DB0FC3"/>
    <w:rsid w:val="00DB107D"/>
    <w:rsid w:val="00DB5A07"/>
    <w:rsid w:val="00DB6E69"/>
    <w:rsid w:val="00DC2C45"/>
    <w:rsid w:val="00DC4DAB"/>
    <w:rsid w:val="00DC52DF"/>
    <w:rsid w:val="00DC5E4C"/>
    <w:rsid w:val="00DC646B"/>
    <w:rsid w:val="00DC6F89"/>
    <w:rsid w:val="00DC7CC6"/>
    <w:rsid w:val="00DD0B22"/>
    <w:rsid w:val="00DD79BC"/>
    <w:rsid w:val="00DD7CB0"/>
    <w:rsid w:val="00DE06F1"/>
    <w:rsid w:val="00DE615A"/>
    <w:rsid w:val="00DF13FB"/>
    <w:rsid w:val="00DF3FDC"/>
    <w:rsid w:val="00DF4BAE"/>
    <w:rsid w:val="00E00396"/>
    <w:rsid w:val="00E015A6"/>
    <w:rsid w:val="00E02F35"/>
    <w:rsid w:val="00E03EA5"/>
    <w:rsid w:val="00E048FD"/>
    <w:rsid w:val="00E06173"/>
    <w:rsid w:val="00E067BA"/>
    <w:rsid w:val="00E116C0"/>
    <w:rsid w:val="00E1269B"/>
    <w:rsid w:val="00E1375D"/>
    <w:rsid w:val="00E15E6F"/>
    <w:rsid w:val="00E223B1"/>
    <w:rsid w:val="00E25936"/>
    <w:rsid w:val="00E26E39"/>
    <w:rsid w:val="00E27632"/>
    <w:rsid w:val="00E31B1A"/>
    <w:rsid w:val="00E343A8"/>
    <w:rsid w:val="00E3685E"/>
    <w:rsid w:val="00E4068B"/>
    <w:rsid w:val="00E41DFC"/>
    <w:rsid w:val="00E422B4"/>
    <w:rsid w:val="00E423FA"/>
    <w:rsid w:val="00E44932"/>
    <w:rsid w:val="00E4542E"/>
    <w:rsid w:val="00E45FA1"/>
    <w:rsid w:val="00E47412"/>
    <w:rsid w:val="00E51D3F"/>
    <w:rsid w:val="00E51EA5"/>
    <w:rsid w:val="00E538FA"/>
    <w:rsid w:val="00E53D7D"/>
    <w:rsid w:val="00E541D8"/>
    <w:rsid w:val="00E5429C"/>
    <w:rsid w:val="00E554F1"/>
    <w:rsid w:val="00E5640A"/>
    <w:rsid w:val="00E60292"/>
    <w:rsid w:val="00E6094D"/>
    <w:rsid w:val="00E638EB"/>
    <w:rsid w:val="00E63FDA"/>
    <w:rsid w:val="00E67007"/>
    <w:rsid w:val="00E67D89"/>
    <w:rsid w:val="00E703D8"/>
    <w:rsid w:val="00E71769"/>
    <w:rsid w:val="00E73BA7"/>
    <w:rsid w:val="00E73DB5"/>
    <w:rsid w:val="00E77376"/>
    <w:rsid w:val="00E80427"/>
    <w:rsid w:val="00E81483"/>
    <w:rsid w:val="00E817D8"/>
    <w:rsid w:val="00E834FF"/>
    <w:rsid w:val="00E8548D"/>
    <w:rsid w:val="00E86C27"/>
    <w:rsid w:val="00E9131A"/>
    <w:rsid w:val="00E91541"/>
    <w:rsid w:val="00E92606"/>
    <w:rsid w:val="00E92FB7"/>
    <w:rsid w:val="00E938C1"/>
    <w:rsid w:val="00E94747"/>
    <w:rsid w:val="00E94991"/>
    <w:rsid w:val="00EA05BF"/>
    <w:rsid w:val="00EA0C5A"/>
    <w:rsid w:val="00EA1AB4"/>
    <w:rsid w:val="00EA5B72"/>
    <w:rsid w:val="00EB18CA"/>
    <w:rsid w:val="00EB760A"/>
    <w:rsid w:val="00EC2353"/>
    <w:rsid w:val="00EC72DA"/>
    <w:rsid w:val="00EC7ACD"/>
    <w:rsid w:val="00ED24A7"/>
    <w:rsid w:val="00ED2DEF"/>
    <w:rsid w:val="00ED2DFD"/>
    <w:rsid w:val="00ED31D1"/>
    <w:rsid w:val="00ED37E8"/>
    <w:rsid w:val="00ED789F"/>
    <w:rsid w:val="00EE5C29"/>
    <w:rsid w:val="00EF136F"/>
    <w:rsid w:val="00EF34AC"/>
    <w:rsid w:val="00EF4EF2"/>
    <w:rsid w:val="00EF753E"/>
    <w:rsid w:val="00F01408"/>
    <w:rsid w:val="00F03C2E"/>
    <w:rsid w:val="00F059E6"/>
    <w:rsid w:val="00F0623E"/>
    <w:rsid w:val="00F1124D"/>
    <w:rsid w:val="00F11E47"/>
    <w:rsid w:val="00F11E5A"/>
    <w:rsid w:val="00F1209A"/>
    <w:rsid w:val="00F12D8D"/>
    <w:rsid w:val="00F14D89"/>
    <w:rsid w:val="00F17690"/>
    <w:rsid w:val="00F17F23"/>
    <w:rsid w:val="00F22366"/>
    <w:rsid w:val="00F25B9E"/>
    <w:rsid w:val="00F26CE6"/>
    <w:rsid w:val="00F27FCF"/>
    <w:rsid w:val="00F30839"/>
    <w:rsid w:val="00F30D27"/>
    <w:rsid w:val="00F3128C"/>
    <w:rsid w:val="00F3181B"/>
    <w:rsid w:val="00F3244D"/>
    <w:rsid w:val="00F34F7C"/>
    <w:rsid w:val="00F359E1"/>
    <w:rsid w:val="00F37428"/>
    <w:rsid w:val="00F37FD4"/>
    <w:rsid w:val="00F405D8"/>
    <w:rsid w:val="00F43776"/>
    <w:rsid w:val="00F44A6C"/>
    <w:rsid w:val="00F47D0F"/>
    <w:rsid w:val="00F5460A"/>
    <w:rsid w:val="00F54CFA"/>
    <w:rsid w:val="00F57B24"/>
    <w:rsid w:val="00F60E15"/>
    <w:rsid w:val="00F60FFD"/>
    <w:rsid w:val="00F6728F"/>
    <w:rsid w:val="00F673D0"/>
    <w:rsid w:val="00F704B0"/>
    <w:rsid w:val="00F72A6F"/>
    <w:rsid w:val="00F74489"/>
    <w:rsid w:val="00F74D26"/>
    <w:rsid w:val="00F7582F"/>
    <w:rsid w:val="00F75EB5"/>
    <w:rsid w:val="00F77FD4"/>
    <w:rsid w:val="00F81C72"/>
    <w:rsid w:val="00F83A31"/>
    <w:rsid w:val="00F87501"/>
    <w:rsid w:val="00F90576"/>
    <w:rsid w:val="00F910FB"/>
    <w:rsid w:val="00F91AC3"/>
    <w:rsid w:val="00F931FA"/>
    <w:rsid w:val="00F954A8"/>
    <w:rsid w:val="00F95533"/>
    <w:rsid w:val="00FA5196"/>
    <w:rsid w:val="00FA6828"/>
    <w:rsid w:val="00FB1933"/>
    <w:rsid w:val="00FB52FB"/>
    <w:rsid w:val="00FB5923"/>
    <w:rsid w:val="00FC0373"/>
    <w:rsid w:val="00FC30DF"/>
    <w:rsid w:val="00FC5400"/>
    <w:rsid w:val="00FC637D"/>
    <w:rsid w:val="00FC72F6"/>
    <w:rsid w:val="00FD2A3F"/>
    <w:rsid w:val="00FD3DCF"/>
    <w:rsid w:val="00FD7F82"/>
    <w:rsid w:val="00FE0519"/>
    <w:rsid w:val="00FE2EA1"/>
    <w:rsid w:val="00FE5963"/>
    <w:rsid w:val="00FE5A95"/>
    <w:rsid w:val="00FE723A"/>
    <w:rsid w:val="00FE72D6"/>
    <w:rsid w:val="00FE7DA5"/>
    <w:rsid w:val="00FF117C"/>
    <w:rsid w:val="00FF2976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  <o:rules v:ext="edit">
        <o:r id="V:Rule4" type="connector" idref="#_x0000_s1040"/>
        <o:r id="V:Rule5" type="connector" idref="#_x0000_s1032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179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8"/>
  </w:style>
  <w:style w:type="paragraph" w:styleId="1">
    <w:name w:val="heading 1"/>
    <w:basedOn w:val="a"/>
    <w:next w:val="a"/>
    <w:link w:val="10"/>
    <w:qFormat/>
    <w:rsid w:val="0099065C"/>
    <w:pPr>
      <w:keepNext/>
      <w:spacing w:before="240" w:after="60"/>
      <w:ind w:left="0" w:firstLine="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99065C"/>
    <w:pPr>
      <w:keepNext/>
      <w:spacing w:before="240" w:after="60"/>
      <w:ind w:left="0" w:firstLine="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9065C"/>
    <w:pPr>
      <w:keepNext/>
      <w:spacing w:after="0"/>
      <w:ind w:left="0" w:firstLine="0"/>
      <w:jc w:val="center"/>
      <w:outlineLvl w:val="2"/>
    </w:pPr>
    <w:rPr>
      <w:rFonts w:ascii="Times New Roman" w:eastAsia="Cordia New" w:hAnsi="Times New Roman" w:cs="Eucros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9065C"/>
    <w:pPr>
      <w:keepNext/>
      <w:tabs>
        <w:tab w:val="left" w:pos="284"/>
        <w:tab w:val="left" w:pos="709"/>
        <w:tab w:val="left" w:pos="993"/>
        <w:tab w:val="left" w:pos="1418"/>
        <w:tab w:val="left" w:pos="1843"/>
      </w:tabs>
      <w:spacing w:after="0"/>
      <w:ind w:left="705" w:hanging="705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99065C"/>
    <w:pPr>
      <w:spacing w:before="240" w:after="60"/>
      <w:ind w:left="0" w:firstLine="0"/>
      <w:outlineLvl w:val="4"/>
    </w:pPr>
    <w:rPr>
      <w:rFonts w:ascii="Cordia New" w:eastAsia="Cordia New" w:hAnsi="Times New Roman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9065C"/>
    <w:pPr>
      <w:spacing w:before="240" w:after="60"/>
      <w:ind w:left="0" w:firstLine="0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8">
    <w:name w:val="heading 8"/>
    <w:basedOn w:val="a"/>
    <w:next w:val="a"/>
    <w:link w:val="80"/>
    <w:qFormat/>
    <w:rsid w:val="0099065C"/>
    <w:pPr>
      <w:spacing w:before="240" w:after="60"/>
      <w:ind w:left="0" w:firstLine="0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A26"/>
    <w:pPr>
      <w:spacing w:after="0"/>
      <w:ind w:left="0" w:firstLine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A2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0A2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73165"/>
    <w:pPr>
      <w:spacing w:after="0"/>
      <w:ind w:left="0" w:firstLine="0"/>
    </w:pPr>
    <w:rPr>
      <w:rFonts w:ascii="Calibri" w:eastAsia="Calibri" w:hAnsi="Calibri" w:cs="Cordia New"/>
    </w:rPr>
  </w:style>
  <w:style w:type="paragraph" w:customStyle="1" w:styleId="Default">
    <w:name w:val="Default"/>
    <w:rsid w:val="00435C5A"/>
    <w:pPr>
      <w:autoSpaceDE w:val="0"/>
      <w:autoSpaceDN w:val="0"/>
      <w:adjustRightInd w:val="0"/>
      <w:spacing w:after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DC646B"/>
    <w:pPr>
      <w:tabs>
        <w:tab w:val="center" w:pos="4513"/>
        <w:tab w:val="right" w:pos="9026"/>
      </w:tabs>
      <w:spacing w:after="0"/>
    </w:pPr>
  </w:style>
  <w:style w:type="character" w:customStyle="1" w:styleId="a8">
    <w:name w:val="หัวกระดาษ อักขระ"/>
    <w:basedOn w:val="a0"/>
    <w:link w:val="a7"/>
    <w:rsid w:val="00DC646B"/>
  </w:style>
  <w:style w:type="paragraph" w:styleId="a9">
    <w:name w:val="footer"/>
    <w:basedOn w:val="a"/>
    <w:link w:val="aa"/>
    <w:uiPriority w:val="99"/>
    <w:unhideWhenUsed/>
    <w:rsid w:val="00DC646B"/>
    <w:pPr>
      <w:tabs>
        <w:tab w:val="center" w:pos="4513"/>
        <w:tab w:val="right" w:pos="9026"/>
      </w:tabs>
      <w:spacing w:after="0"/>
    </w:pPr>
  </w:style>
  <w:style w:type="character" w:customStyle="1" w:styleId="aa">
    <w:name w:val="ท้ายกระดาษ อักขระ"/>
    <w:basedOn w:val="a0"/>
    <w:link w:val="a9"/>
    <w:uiPriority w:val="99"/>
    <w:rsid w:val="00DC646B"/>
  </w:style>
  <w:style w:type="paragraph" w:styleId="ab">
    <w:name w:val="footnote text"/>
    <w:basedOn w:val="a"/>
    <w:link w:val="ac"/>
    <w:rsid w:val="00F81C72"/>
    <w:pPr>
      <w:spacing w:after="0"/>
      <w:ind w:left="0" w:firstLine="0"/>
    </w:pPr>
    <w:rPr>
      <w:rFonts w:ascii="MS Sans Serif" w:eastAsia="Times New Roman" w:hAnsi="MS Sans Serif" w:cs="Cordia New"/>
      <w:sz w:val="28"/>
    </w:rPr>
  </w:style>
  <w:style w:type="character" w:customStyle="1" w:styleId="ac">
    <w:name w:val="ข้อความเชิงอรรถ อักขระ"/>
    <w:basedOn w:val="a0"/>
    <w:link w:val="ab"/>
    <w:rsid w:val="00F81C72"/>
    <w:rPr>
      <w:rFonts w:ascii="MS Sans Serif" w:eastAsia="Times New Roman" w:hAnsi="MS Sans Serif" w:cs="Cordia New"/>
      <w:sz w:val="28"/>
    </w:rPr>
  </w:style>
  <w:style w:type="paragraph" w:styleId="ad">
    <w:name w:val="List Paragraph"/>
    <w:basedOn w:val="a"/>
    <w:uiPriority w:val="34"/>
    <w:qFormat/>
    <w:rsid w:val="00F81C72"/>
    <w:pPr>
      <w:spacing w:after="0" w:line="276" w:lineRule="auto"/>
      <w:ind w:left="720" w:firstLine="0"/>
      <w:contextualSpacing/>
      <w:jc w:val="thaiDistribute"/>
    </w:pPr>
  </w:style>
  <w:style w:type="character" w:customStyle="1" w:styleId="10">
    <w:name w:val="หัวเรื่อง 1 อักขระ"/>
    <w:basedOn w:val="a0"/>
    <w:link w:val="1"/>
    <w:rsid w:val="0099065C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99065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9065C"/>
    <w:rPr>
      <w:rFonts w:ascii="Times New Roman" w:eastAsia="Cordia New" w:hAnsi="Times New Roman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99065C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9065C"/>
    <w:rPr>
      <w:rFonts w:ascii="Cordia New" w:eastAsia="Cordia New" w:hAnsi="Times New Roman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9065C"/>
    <w:rPr>
      <w:rFonts w:ascii="Times New Roman" w:eastAsia="Times New Roman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99065C"/>
    <w:rPr>
      <w:rFonts w:ascii="Times New Roman" w:eastAsia="Times New Roman" w:hAnsi="Times New Roman" w:cs="Angsana New"/>
      <w:i/>
      <w:iCs/>
      <w:sz w:val="24"/>
    </w:rPr>
  </w:style>
  <w:style w:type="character" w:styleId="ae">
    <w:name w:val="page number"/>
    <w:basedOn w:val="a0"/>
    <w:rsid w:val="0099065C"/>
  </w:style>
  <w:style w:type="character" w:styleId="af">
    <w:name w:val="Hyperlink"/>
    <w:basedOn w:val="a0"/>
    <w:rsid w:val="0099065C"/>
    <w:rPr>
      <w:color w:val="0000FF"/>
      <w:u w:val="single"/>
    </w:rPr>
  </w:style>
  <w:style w:type="paragraph" w:styleId="21">
    <w:name w:val="Body Text Indent 2"/>
    <w:basedOn w:val="a"/>
    <w:link w:val="22"/>
    <w:rsid w:val="0099065C"/>
    <w:pPr>
      <w:spacing w:line="480" w:lineRule="auto"/>
      <w:ind w:left="283" w:firstLine="0"/>
    </w:pPr>
    <w:rPr>
      <w:rFonts w:ascii="Cordia New" w:eastAsia="Cordia New" w:hAnsi="Times New Roman" w:cs="Cordi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99065C"/>
    <w:rPr>
      <w:rFonts w:ascii="Cordia New" w:eastAsia="Cordia New" w:hAnsi="Times New Roman" w:cs="Cordia New"/>
      <w:sz w:val="28"/>
    </w:rPr>
  </w:style>
  <w:style w:type="paragraph" w:styleId="af0">
    <w:name w:val="Body Text"/>
    <w:basedOn w:val="a"/>
    <w:link w:val="af1"/>
    <w:rsid w:val="0099065C"/>
    <w:pPr>
      <w:ind w:left="0" w:firstLine="0"/>
    </w:pPr>
    <w:rPr>
      <w:rFonts w:ascii="Cordia New" w:eastAsia="Cordia New" w:hAnsi="Times New Roman" w:cs="Cordia New"/>
      <w:sz w:val="28"/>
      <w:szCs w:val="32"/>
    </w:rPr>
  </w:style>
  <w:style w:type="character" w:customStyle="1" w:styleId="af1">
    <w:name w:val="เนื้อความ อักขระ"/>
    <w:basedOn w:val="a0"/>
    <w:link w:val="af0"/>
    <w:rsid w:val="0099065C"/>
    <w:rPr>
      <w:rFonts w:ascii="Cordia New" w:eastAsia="Cordia New" w:hAnsi="Times New Roman" w:cs="Cordia New"/>
      <w:sz w:val="28"/>
      <w:szCs w:val="32"/>
    </w:rPr>
  </w:style>
  <w:style w:type="table" w:styleId="af2">
    <w:name w:val="Table Professional"/>
    <w:basedOn w:val="a1"/>
    <w:rsid w:val="0099065C"/>
    <w:pPr>
      <w:spacing w:after="0"/>
      <w:ind w:left="0" w:firstLine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3">
    <w:name w:val="Body Text Indent"/>
    <w:basedOn w:val="a"/>
    <w:link w:val="af4"/>
    <w:rsid w:val="0099065C"/>
    <w:pPr>
      <w:spacing w:after="0"/>
      <w:ind w:left="2835" w:hanging="1417"/>
    </w:pPr>
    <w:rPr>
      <w:rFonts w:ascii="Times New Roman" w:eastAsia="Cordia New" w:hAnsi="Times New Roman" w:cs="EucrosiaUPC"/>
      <w:sz w:val="30"/>
      <w:szCs w:val="30"/>
    </w:rPr>
  </w:style>
  <w:style w:type="character" w:customStyle="1" w:styleId="af4">
    <w:name w:val="การเยื้องเนื้อความ อักขระ"/>
    <w:basedOn w:val="a0"/>
    <w:link w:val="af3"/>
    <w:rsid w:val="0099065C"/>
    <w:rPr>
      <w:rFonts w:ascii="Times New Roman" w:eastAsia="Cordia New" w:hAnsi="Times New Roman" w:cs="EucrosiaUPC"/>
      <w:sz w:val="30"/>
      <w:szCs w:val="30"/>
    </w:rPr>
  </w:style>
  <w:style w:type="paragraph" w:styleId="af5">
    <w:name w:val="Title"/>
    <w:basedOn w:val="a"/>
    <w:link w:val="af6"/>
    <w:qFormat/>
    <w:rsid w:val="0099065C"/>
    <w:pPr>
      <w:spacing w:after="0"/>
      <w:ind w:left="0" w:firstLine="0"/>
      <w:jc w:val="center"/>
    </w:pPr>
    <w:rPr>
      <w:rFonts w:ascii="Cordia New" w:eastAsia="Cordia New" w:hAnsi="Cordia New" w:cs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5"/>
    <w:rsid w:val="0099065C"/>
    <w:rPr>
      <w:rFonts w:ascii="Cordia New" w:eastAsia="Cordia New" w:hAnsi="Cordia New" w:cs="Angsana New"/>
      <w:b/>
      <w:bCs/>
      <w:snapToGrid w:val="0"/>
      <w:color w:val="000000"/>
      <w:sz w:val="32"/>
      <w:szCs w:val="32"/>
      <w:lang w:eastAsia="th-TH"/>
    </w:rPr>
  </w:style>
  <w:style w:type="paragraph" w:styleId="af7">
    <w:name w:val="caption"/>
    <w:basedOn w:val="a"/>
    <w:next w:val="a"/>
    <w:qFormat/>
    <w:rsid w:val="0099065C"/>
    <w:pPr>
      <w:spacing w:after="0"/>
      <w:ind w:left="-993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style4501">
    <w:name w:val="style4501"/>
    <w:basedOn w:val="a0"/>
    <w:rsid w:val="0099065C"/>
    <w:rPr>
      <w:rFonts w:ascii="Tahoma" w:hAnsi="Tahoma" w:cs="Tahoma" w:hint="default"/>
      <w:color w:val="CC0033"/>
      <w:sz w:val="26"/>
      <w:szCs w:val="26"/>
    </w:rPr>
  </w:style>
  <w:style w:type="paragraph" w:styleId="23">
    <w:name w:val="Body Text 2"/>
    <w:basedOn w:val="a"/>
    <w:link w:val="24"/>
    <w:rsid w:val="0099065C"/>
    <w:pPr>
      <w:spacing w:line="480" w:lineRule="auto"/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เนื้อความ 2 อักขระ"/>
    <w:basedOn w:val="a0"/>
    <w:link w:val="23"/>
    <w:rsid w:val="0099065C"/>
    <w:rPr>
      <w:rFonts w:ascii="Times New Roman" w:eastAsia="Times New Roman" w:hAnsi="Times New Roman" w:cs="Angsana New"/>
      <w:sz w:val="24"/>
    </w:rPr>
  </w:style>
  <w:style w:type="paragraph" w:styleId="31">
    <w:name w:val="Body Text 3"/>
    <w:basedOn w:val="a"/>
    <w:link w:val="32"/>
    <w:rsid w:val="0099065C"/>
    <w:pPr>
      <w:ind w:left="0" w:firstLine="0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99065C"/>
    <w:rPr>
      <w:rFonts w:ascii="Times New Roman" w:eastAsia="Times New Roman" w:hAnsi="Times New Roman" w:cs="Angsana New"/>
      <w:sz w:val="16"/>
      <w:szCs w:val="18"/>
    </w:rPr>
  </w:style>
  <w:style w:type="paragraph" w:styleId="af8">
    <w:name w:val="Block Text"/>
    <w:basedOn w:val="a"/>
    <w:rsid w:val="0099065C"/>
    <w:pPr>
      <w:spacing w:after="0"/>
      <w:ind w:left="375" w:right="-87" w:firstLine="0"/>
      <w:jc w:val="thaiDistribute"/>
    </w:pPr>
    <w:rPr>
      <w:rFonts w:ascii="Cordia New" w:eastAsia="Cordia New" w:hAnsi="Cordia New" w:cs="Angsana New"/>
      <w:sz w:val="32"/>
      <w:szCs w:val="32"/>
    </w:rPr>
  </w:style>
  <w:style w:type="paragraph" w:styleId="af9">
    <w:name w:val="Normal (Web)"/>
    <w:basedOn w:val="a"/>
    <w:uiPriority w:val="99"/>
    <w:rsid w:val="0099065C"/>
    <w:pPr>
      <w:spacing w:before="100" w:beforeAutospacing="1" w:after="100" w:afterAutospacing="1"/>
      <w:ind w:left="0" w:firstLine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a">
    <w:name w:val="Document Map"/>
    <w:basedOn w:val="a"/>
    <w:link w:val="afb"/>
    <w:semiHidden/>
    <w:rsid w:val="0099065C"/>
    <w:pPr>
      <w:shd w:val="clear" w:color="auto" w:fill="000080"/>
      <w:spacing w:after="0"/>
      <w:ind w:left="0" w:firstLine="0"/>
    </w:pPr>
    <w:rPr>
      <w:rFonts w:ascii="Tahoma" w:eastAsia="Cordia New" w:hAnsi="Tahoma" w:cs="Angsana New"/>
      <w:sz w:val="28"/>
      <w:szCs w:val="24"/>
    </w:rPr>
  </w:style>
  <w:style w:type="character" w:customStyle="1" w:styleId="afb">
    <w:name w:val="ผังเอกสาร อักขระ"/>
    <w:basedOn w:val="a0"/>
    <w:link w:val="afa"/>
    <w:semiHidden/>
    <w:rsid w:val="0099065C"/>
    <w:rPr>
      <w:rFonts w:ascii="Tahoma" w:eastAsia="Cordia New" w:hAnsi="Tahoma" w:cs="Angsana New"/>
      <w:sz w:val="28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88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8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1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5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31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3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18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7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25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4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9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4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5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55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4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81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7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9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38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5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30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0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34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1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25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71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85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8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9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13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1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7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1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8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33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12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7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3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2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package" Target="embeddings/________Microsoft_Office_PowerPoint1.sld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Microsoft_Office_PowerPoint2.sldx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&#3627;&#3609;&#3657;&#3634;&#3591;&#3610;&#3611;&#3637;%205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9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19057239057239883"/>
                  <c:y val="4.1171039390827105E-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อุบลราชธานี
43%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7852770928886413"/>
                  <c:y val="-0.15689375784549106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ศรีสะเกษ
35%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4509097978914251"/>
                  <c:y val="4.724201964872973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0238217697535312"/>
                  <c:y val="0.121356737522434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อำนาจเจริญ
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th-TH"/>
              </a:p>
            </c:txPr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อุบลราชธานี</c:v>
                </c:pt>
                <c:pt idx="1">
                  <c:v>ศรีสะเกษ</c:v>
                </c:pt>
                <c:pt idx="2">
                  <c:v>ยโสธร</c:v>
                </c:pt>
                <c:pt idx="3">
                  <c:v>อำนาจเจริญ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15744.84999999974</c:v>
                </c:pt>
                <c:pt idx="1">
                  <c:v>8839.98</c:v>
                </c:pt>
                <c:pt idx="2">
                  <c:v>4161.6600000000044</c:v>
                </c:pt>
                <c:pt idx="3">
                  <c:v>3161.25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Pr>
        <a:bodyPr/>
        <a:lstStyle/>
        <a:p>
          <a:pPr>
            <a:defRPr lang="th-TH"/>
          </a:pPr>
          <a:endParaRPr lang="th-TH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0.19665507436570417"/>
          <c:y val="0.1520024059492564"/>
          <c:w val="0.63405901342334836"/>
          <c:h val="0.6610257345073967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จำนวนนักท่องเที่ยว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gradFill>
                <a:gsLst>
                  <a:gs pos="0">
                    <a:srgbClr val="C0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strRef>
              <c:f>Sheet1!$A$2:$A$5</c:f>
              <c:strCache>
                <c:ptCount val="4"/>
                <c:pt idx="0">
                  <c:v>อุบลราชธานี</c:v>
                </c:pt>
                <c:pt idx="1">
                  <c:v>ศรีสะเกษ</c:v>
                </c:pt>
                <c:pt idx="2">
                  <c:v>ยโสธร</c:v>
                </c:pt>
                <c:pt idx="3">
                  <c:v>อำนาจเจริญ</c:v>
                </c:pt>
              </c:strCache>
            </c:strRef>
          </c:cat>
          <c:val>
            <c:numRef>
              <c:f>Sheet1!$B$2:$B$5</c:f>
              <c:numCache>
                <c:formatCode>_-* #,##0_-;\-* #,##0_-;_-* "-"??_-;_-@_-</c:formatCode>
                <c:ptCount val="4"/>
                <c:pt idx="0">
                  <c:v>1080616</c:v>
                </c:pt>
                <c:pt idx="1">
                  <c:v>327938</c:v>
                </c:pt>
                <c:pt idx="2">
                  <c:v>243841</c:v>
                </c:pt>
                <c:pt idx="3">
                  <c:v>148275</c:v>
                </c:pt>
              </c:numCache>
            </c:numRef>
          </c:val>
        </c:ser>
        <c:shape val="cylinder"/>
        <c:axId val="97820672"/>
        <c:axId val="97822208"/>
        <c:axId val="0"/>
      </c:bar3DChart>
      <c:catAx>
        <c:axId val="978206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th-TH"/>
            </a:pPr>
            <a:endParaRPr lang="th-TH"/>
          </a:p>
        </c:txPr>
        <c:crossAx val="97822208"/>
        <c:crosses val="autoZero"/>
        <c:auto val="1"/>
        <c:lblAlgn val="ctr"/>
        <c:lblOffset val="100"/>
      </c:catAx>
      <c:valAx>
        <c:axId val="97822208"/>
        <c:scaling>
          <c:orientation val="minMax"/>
        </c:scaling>
        <c:axPos val="l"/>
        <c:majorGridlines/>
        <c:numFmt formatCode="_-* #,##0_-;\-* #,##0_-;_-* &quot;-&quot;??_-;_-@_-" sourceLinked="1"/>
        <c:tickLblPos val="nextTo"/>
        <c:txPr>
          <a:bodyPr/>
          <a:lstStyle/>
          <a:p>
            <a:pPr>
              <a:defRPr lang="th-TH"/>
            </a:pPr>
            <a:endParaRPr lang="th-TH"/>
          </a:p>
        </c:txPr>
        <c:crossAx val="97820672"/>
        <c:crosses val="autoZero"/>
        <c:crossBetween val="between"/>
      </c:valAx>
    </c:plotArea>
    <c:legend>
      <c:legendPos val="r"/>
      <c:txPr>
        <a:bodyPr/>
        <a:lstStyle/>
        <a:p>
          <a:pPr>
            <a:defRPr lang="th-TH"/>
          </a:pPr>
          <a:endParaRPr lang="th-TH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5"/>
  <c:chart>
    <c:title/>
    <c:plotArea>
      <c:layout>
        <c:manualLayout>
          <c:layoutTarget val="inner"/>
          <c:xMode val="edge"/>
          <c:yMode val="edge"/>
          <c:x val="7.4478262332593081E-2"/>
          <c:y val="0.18325957673012391"/>
          <c:w val="0.86747795948583362"/>
          <c:h val="0.5781650553174523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จำนวนโรงงานในกลุ่มจังหวัดภาคตะวันออกเฉียงเหนือตอนล่าง 2 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4"/>
                <c:pt idx="0">
                  <c:v>จังหวัดอุบลราชธานี</c:v>
                </c:pt>
                <c:pt idx="1">
                  <c:v>จังหวัดอำนาจเจริญ</c:v>
                </c:pt>
                <c:pt idx="2">
                  <c:v>จังหวัดยโสธร</c:v>
                </c:pt>
                <c:pt idx="3">
                  <c:v>จังหวัดศรีสะเกษ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892</c:v>
                </c:pt>
                <c:pt idx="1">
                  <c:v>367</c:v>
                </c:pt>
                <c:pt idx="2">
                  <c:v>236</c:v>
                </c:pt>
                <c:pt idx="3">
                  <c:v>445</c:v>
                </c:pt>
              </c:numCache>
            </c:numRef>
          </c:val>
        </c:ser>
        <c:axId val="99172736"/>
        <c:axId val="99174272"/>
      </c:barChart>
      <c:catAx>
        <c:axId val="99172736"/>
        <c:scaling>
          <c:orientation val="minMax"/>
        </c:scaling>
        <c:axPos val="b"/>
        <c:tickLblPos val="nextTo"/>
        <c:crossAx val="99174272"/>
        <c:crosses val="autoZero"/>
        <c:auto val="1"/>
        <c:lblAlgn val="ctr"/>
        <c:lblOffset val="100"/>
      </c:catAx>
      <c:valAx>
        <c:axId val="99174272"/>
        <c:scaling>
          <c:orientation val="minMax"/>
        </c:scaling>
        <c:axPos val="l"/>
        <c:majorGridlines/>
        <c:numFmt formatCode="General" sourceLinked="1"/>
        <c:tickLblPos val="nextTo"/>
        <c:crossAx val="991727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>
        <c:manualLayout>
          <c:layoutTarget val="inner"/>
          <c:xMode val="edge"/>
          <c:yMode val="edge"/>
          <c:x val="0.10596112784937253"/>
          <c:y val="5.0830754781850354E-2"/>
          <c:w val="0.78185347410353412"/>
          <c:h val="0.6571890015345732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จำนวนแรงงาน</c:v>
                </c:pt>
              </c:strCache>
            </c:strRef>
          </c:tx>
          <c:dLbls>
            <c:dLbl>
              <c:idx val="0"/>
              <c:layout>
                <c:manualLayout>
                  <c:x val="2.1455040287328936E-3"/>
                  <c:y val="-1.1714591954012556E-2"/>
                </c:manualLayout>
              </c:layout>
              <c:showVal val="1"/>
            </c:dLbl>
            <c:dLbl>
              <c:idx val="1"/>
              <c:layout>
                <c:manualLayout>
                  <c:x val="1.7164032229862881E-2"/>
                  <c:y val="-3.2215127873534609E-2"/>
                </c:manualLayout>
              </c:layout>
              <c:showVal val="1"/>
            </c:dLbl>
            <c:dLbl>
              <c:idx val="2"/>
              <c:layout>
                <c:manualLayout>
                  <c:x val="8.5820161149314528E-3"/>
                  <c:y val="-3.514377586203711E-2"/>
                </c:manualLayout>
              </c:layout>
              <c:showVal val="1"/>
            </c:dLbl>
            <c:dLbl>
              <c:idx val="3"/>
              <c:layout>
                <c:manualLayout>
                  <c:x val="2.1455040287328389E-3"/>
                  <c:y val="-2.0500535919521681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จังหวัดอุบลราชธานี</c:v>
                </c:pt>
                <c:pt idx="1">
                  <c:v>จังหวัดอำนาจเจริญ</c:v>
                </c:pt>
                <c:pt idx="2">
                  <c:v>จังหวัดยโสธร</c:v>
                </c:pt>
                <c:pt idx="3">
                  <c:v>จังหวัดศรีสะเกษ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1468245</c:v>
                </c:pt>
                <c:pt idx="1">
                  <c:v>210195</c:v>
                </c:pt>
                <c:pt idx="2">
                  <c:v>620396</c:v>
                </c:pt>
                <c:pt idx="3">
                  <c:v>877290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จำนวนผู้ว่างงาน</c:v>
                </c:pt>
              </c:strCache>
            </c:strRef>
          </c:tx>
          <c:dLbls>
            <c:dLbl>
              <c:idx val="0"/>
              <c:layout>
                <c:manualLayout>
                  <c:x val="1.7164032229862881E-2"/>
                  <c:y val="-2.342918390802479E-2"/>
                </c:manualLayout>
              </c:layout>
              <c:showVal val="1"/>
            </c:dLbl>
            <c:dLbl>
              <c:idx val="1"/>
              <c:layout>
                <c:manualLayout>
                  <c:x val="2.7891552373527292E-2"/>
                  <c:y val="-1.7571887931018583E-2"/>
                </c:manualLayout>
              </c:layout>
              <c:showVal val="1"/>
            </c:dLbl>
            <c:dLbl>
              <c:idx val="2"/>
              <c:layout>
                <c:manualLayout>
                  <c:x val="1.9309536258595841E-2"/>
                  <c:y val="-2.6357831896527871E-2"/>
                </c:manualLayout>
              </c:layout>
              <c:showVal val="1"/>
            </c:dLbl>
            <c:dLbl>
              <c:idx val="3"/>
              <c:layout>
                <c:manualLayout>
                  <c:x val="1.9309536258595841E-2"/>
                  <c:y val="-3.2215127873534609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จังหวัดอุบลราชธานี</c:v>
                </c:pt>
                <c:pt idx="1">
                  <c:v>จังหวัดอำนาจเจริญ</c:v>
                </c:pt>
                <c:pt idx="2">
                  <c:v>จังหวัดยโสธร</c:v>
                </c:pt>
                <c:pt idx="3">
                  <c:v>จังหวัดศรีสะเกษ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40770</c:v>
                </c:pt>
                <c:pt idx="1">
                  <c:v>2037</c:v>
                </c:pt>
                <c:pt idx="2">
                  <c:v>7656</c:v>
                </c:pt>
                <c:pt idx="3">
                  <c:v>32649</c:v>
                </c:pt>
              </c:numCache>
            </c:numRef>
          </c:val>
        </c:ser>
        <c:shape val="cylinder"/>
        <c:axId val="99216000"/>
        <c:axId val="100413824"/>
        <c:axId val="0"/>
      </c:bar3DChart>
      <c:catAx>
        <c:axId val="99216000"/>
        <c:scaling>
          <c:orientation val="minMax"/>
        </c:scaling>
        <c:axPos val="b"/>
        <c:tickLblPos val="nextTo"/>
        <c:crossAx val="100413824"/>
        <c:crosses val="autoZero"/>
        <c:auto val="1"/>
        <c:lblAlgn val="ctr"/>
        <c:lblOffset val="100"/>
      </c:catAx>
      <c:valAx>
        <c:axId val="100413824"/>
        <c:scaling>
          <c:orientation val="minMax"/>
        </c:scaling>
        <c:axPos val="l"/>
        <c:majorGridlines/>
        <c:numFmt formatCode="#,##0" sourceLinked="1"/>
        <c:tickLblPos val="nextTo"/>
        <c:crossAx val="99216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Sheet2!$A$3:$B$3</c:f>
              <c:strCache>
                <c:ptCount val="1"/>
                <c:pt idx="0">
                  <c:v>จำนวนผลผลิตต่อไร่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Lbl>
              <c:idx val="4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elete val="1"/>
          </c:dLbls>
          <c:cat>
            <c:numRef>
              <c:f>Sheet2!$C$2:$J$2</c:f>
              <c:numCache>
                <c:formatCode>General</c:formatCode>
                <c:ptCount val="8"/>
                <c:pt idx="0">
                  <c:v>2549</c:v>
                </c:pt>
                <c:pt idx="2">
                  <c:v>2550</c:v>
                </c:pt>
                <c:pt idx="4">
                  <c:v>2551</c:v>
                </c:pt>
                <c:pt idx="6">
                  <c:v>2552</c:v>
                </c:pt>
                <c:pt idx="7">
                  <c:v>2553</c:v>
                </c:pt>
              </c:numCache>
            </c:numRef>
          </c:cat>
          <c:val>
            <c:numRef>
              <c:f>Sheet2!$C$3:$J$3</c:f>
              <c:numCache>
                <c:formatCode>General</c:formatCode>
                <c:ptCount val="8"/>
                <c:pt idx="0">
                  <c:v>325</c:v>
                </c:pt>
                <c:pt idx="2">
                  <c:v>335</c:v>
                </c:pt>
                <c:pt idx="4">
                  <c:v>327</c:v>
                </c:pt>
                <c:pt idx="6">
                  <c:v>332</c:v>
                </c:pt>
                <c:pt idx="7">
                  <c:v>346</c:v>
                </c:pt>
              </c:numCache>
            </c:numRef>
          </c:val>
        </c:ser>
        <c:ser>
          <c:idx val="1"/>
          <c:order val="1"/>
          <c:tx>
            <c:strRef>
              <c:f>Sheet2!$A$4:$B$4</c:f>
              <c:strCache>
                <c:ptCount val="1"/>
                <c:pt idx="0">
                  <c:v>ค่าเป้าหมาย</c:v>
                </c:pt>
              </c:strCache>
            </c:strRef>
          </c:tx>
          <c:dLbls>
            <c:txPr>
              <a:bodyPr/>
              <a:lstStyle/>
              <a:p>
                <a:pPr>
                  <a:defRPr lang="th-TH"/>
                </a:pPr>
                <a:endParaRPr lang="th-TH"/>
              </a:p>
            </c:txPr>
            <c:showVal val="1"/>
          </c:dLbls>
          <c:cat>
            <c:numRef>
              <c:f>Sheet2!$C$2:$J$2</c:f>
              <c:numCache>
                <c:formatCode>General</c:formatCode>
                <c:ptCount val="8"/>
                <c:pt idx="0">
                  <c:v>2549</c:v>
                </c:pt>
                <c:pt idx="2">
                  <c:v>2550</c:v>
                </c:pt>
                <c:pt idx="4">
                  <c:v>2551</c:v>
                </c:pt>
                <c:pt idx="6">
                  <c:v>2552</c:v>
                </c:pt>
                <c:pt idx="7">
                  <c:v>2553</c:v>
                </c:pt>
              </c:numCache>
            </c:numRef>
          </c:cat>
          <c:val>
            <c:numRef>
              <c:f>Sheet2!$C$4:$J$4</c:f>
              <c:numCache>
                <c:formatCode>General</c:formatCode>
                <c:ptCount val="8"/>
                <c:pt idx="0">
                  <c:v>450</c:v>
                </c:pt>
                <c:pt idx="2">
                  <c:v>450</c:v>
                </c:pt>
                <c:pt idx="4">
                  <c:v>450</c:v>
                </c:pt>
                <c:pt idx="6">
                  <c:v>450</c:v>
                </c:pt>
                <c:pt idx="7">
                  <c:v>450</c:v>
                </c:pt>
              </c:numCache>
            </c:numRef>
          </c:val>
        </c:ser>
        <c:shape val="cylinder"/>
        <c:axId val="100428416"/>
        <c:axId val="100434304"/>
        <c:axId val="0"/>
      </c:bar3DChart>
      <c:catAx>
        <c:axId val="1004284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th-TH"/>
            </a:pPr>
            <a:endParaRPr lang="th-TH"/>
          </a:p>
        </c:txPr>
        <c:crossAx val="100434304"/>
        <c:crosses val="autoZero"/>
        <c:auto val="1"/>
        <c:lblAlgn val="ctr"/>
        <c:lblOffset val="100"/>
      </c:catAx>
      <c:valAx>
        <c:axId val="100434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th-TH"/>
            </a:pPr>
            <a:endParaRPr lang="th-TH"/>
          </a:p>
        </c:txPr>
        <c:crossAx val="100428416"/>
        <c:crosses val="autoZero"/>
        <c:crossBetween val="between"/>
      </c:valAx>
    </c:plotArea>
    <c:legend>
      <c:legendPos val="r"/>
      <c:txPr>
        <a:bodyPr/>
        <a:lstStyle/>
        <a:p>
          <a:pPr>
            <a:defRPr lang="th-TH"/>
          </a:pPr>
          <a:endParaRPr lang="th-TH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/>
            </a:pPr>
            <a:r>
              <a:rPr lang="th-TH"/>
              <a:t>มูลค่าผลิตข้าวหอมมะลิ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784218101769886"/>
          <c:y val="0.17995616884523413"/>
          <c:w val="0.65296418592837191"/>
          <c:h val="0.650685792988758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มูลค่าผลิตข้าวหอมมะลิ (ล้านบาท)</c:v>
                </c:pt>
              </c:strCache>
            </c:strRef>
          </c:tx>
          <c:dLbls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2552</c:v>
                </c:pt>
                <c:pt idx="1">
                  <c:v>2553</c:v>
                </c:pt>
                <c:pt idx="2">
                  <c:v>2554</c:v>
                </c:pt>
              </c:numCache>
            </c:numRef>
          </c:cat>
          <c:val>
            <c:numRef>
              <c:f>Sheet1!$B$2:$D$2</c:f>
              <c:numCache>
                <c:formatCode>_-* #,##0.00_-;\-* #,##0.00_-;_-* "-"??_-;_-@_-</c:formatCode>
                <c:ptCount val="3"/>
                <c:pt idx="0">
                  <c:v>39525.01</c:v>
                </c:pt>
                <c:pt idx="1">
                  <c:v>49263.189999999995</c:v>
                </c:pt>
                <c:pt idx="2">
                  <c:v>51180.450000000012</c:v>
                </c:pt>
              </c:numCache>
            </c:numRef>
          </c:val>
        </c:ser>
        <c:shape val="cylinder"/>
        <c:axId val="100467072"/>
        <c:axId val="100468608"/>
        <c:axId val="0"/>
      </c:bar3DChart>
      <c:catAx>
        <c:axId val="100467072"/>
        <c:scaling>
          <c:orientation val="minMax"/>
        </c:scaling>
        <c:axPos val="b"/>
        <c:numFmt formatCode="General" sourceLinked="1"/>
        <c:tickLblPos val="nextTo"/>
        <c:crossAx val="100468608"/>
        <c:crosses val="autoZero"/>
        <c:auto val="1"/>
        <c:lblAlgn val="ctr"/>
        <c:lblOffset val="100"/>
      </c:catAx>
      <c:valAx>
        <c:axId val="100468608"/>
        <c:scaling>
          <c:orientation val="minMax"/>
        </c:scaling>
        <c:axPos val="l"/>
        <c:majorGridlines/>
        <c:numFmt formatCode="_-* #,##0.00_-;\-* #,##0.00_-;_-* &quot;-&quot;??_-;_-@_-" sourceLinked="1"/>
        <c:tickLblPos val="nextTo"/>
        <c:crossAx val="10046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54830242994165"/>
          <c:y val="0.51482723075458048"/>
          <c:w val="0.21854847176361203"/>
          <c:h val="0.26950928163682508"/>
        </c:manualLayout>
      </c:layout>
    </c:legend>
    <c:plotVisOnly val="1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FF31-7A1B-4D6F-8CF4-03A3EE5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13781</Words>
  <Characters>78556</Characters>
  <Application>Microsoft Office Word</Application>
  <DocSecurity>0</DocSecurity>
  <Lines>654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2013-10-11T14:34:00Z</cp:lastPrinted>
  <dcterms:created xsi:type="dcterms:W3CDTF">2013-10-22T03:18:00Z</dcterms:created>
  <dcterms:modified xsi:type="dcterms:W3CDTF">2013-10-22T03:18:00Z</dcterms:modified>
</cp:coreProperties>
</file>